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30" w:rsidRPr="007D4030" w:rsidRDefault="007D4030" w:rsidP="007D4030">
      <w:pPr>
        <w:suppressAutoHyphens/>
        <w:spacing w:after="0" w:line="240" w:lineRule="auto"/>
        <w:rPr>
          <w:rFonts w:eastAsia="Times New Roman CYR"/>
          <w:b/>
          <w:bCs/>
          <w:sz w:val="28"/>
          <w:szCs w:val="28"/>
          <w:lang w:eastAsia="zh-CN"/>
        </w:rPr>
      </w:pPr>
      <w:bookmarkStart w:id="0" w:name="_Hlk128400409"/>
      <w:r>
        <w:rPr>
          <w:rFonts w:eastAsia="Times New Roman"/>
          <w:b/>
          <w:bCs/>
          <w:sz w:val="32"/>
          <w:szCs w:val="32"/>
          <w:lang w:eastAsia="zh-CN"/>
        </w:rPr>
        <w:t xml:space="preserve">    </w:t>
      </w:r>
      <w:r w:rsidRPr="007D4030">
        <w:rPr>
          <w:rFonts w:eastAsia="Times New Roman"/>
          <w:b/>
          <w:bCs/>
          <w:sz w:val="32"/>
          <w:szCs w:val="32"/>
          <w:lang w:eastAsia="zh-CN"/>
        </w:rPr>
        <w:t xml:space="preserve">АДМИНИСТРАЦИЯ                                       </w:t>
      </w:r>
    </w:p>
    <w:p w:rsidR="007D4030" w:rsidRPr="007D4030" w:rsidRDefault="007D4030" w:rsidP="007D4030">
      <w:pPr>
        <w:suppressAutoHyphens/>
        <w:spacing w:after="0" w:line="240" w:lineRule="auto"/>
        <w:rPr>
          <w:rFonts w:eastAsia="Times New Roman CYR"/>
          <w:b/>
          <w:bCs/>
          <w:sz w:val="24"/>
          <w:lang w:eastAsia="zh-CN"/>
        </w:rPr>
      </w:pPr>
      <w:r w:rsidRPr="007D4030">
        <w:rPr>
          <w:rFonts w:eastAsia="Times New Roman CYR"/>
          <w:b/>
          <w:bCs/>
          <w:sz w:val="28"/>
          <w:szCs w:val="28"/>
          <w:lang w:eastAsia="zh-CN"/>
        </w:rPr>
        <w:t xml:space="preserve">     </w:t>
      </w:r>
      <w:r w:rsidRPr="007D4030">
        <w:rPr>
          <w:rFonts w:eastAsia="Times New Roman"/>
          <w:b/>
          <w:bCs/>
          <w:sz w:val="24"/>
          <w:lang w:eastAsia="zh-CN"/>
        </w:rPr>
        <w:t>СЕЛЬСКОГО ПОСЕЛЕНИЯ</w:t>
      </w:r>
    </w:p>
    <w:p w:rsidR="007D4030" w:rsidRPr="007D4030" w:rsidRDefault="007D4030" w:rsidP="007D4030">
      <w:pPr>
        <w:keepNext/>
        <w:suppressAutoHyphens/>
        <w:spacing w:after="0" w:line="240" w:lineRule="auto"/>
        <w:rPr>
          <w:rFonts w:eastAsia="Times New Roman CYR"/>
          <w:b/>
          <w:bCs/>
          <w:sz w:val="24"/>
          <w:lang w:eastAsia="zh-CN"/>
        </w:rPr>
      </w:pPr>
      <w:r w:rsidRPr="007D4030">
        <w:rPr>
          <w:rFonts w:eastAsia="Times New Roman CYR"/>
          <w:b/>
          <w:bCs/>
          <w:sz w:val="24"/>
          <w:lang w:eastAsia="zh-CN"/>
        </w:rPr>
        <w:t xml:space="preserve">                РЫСАЙКИН</w:t>
      </w:r>
      <w:r w:rsidRPr="007D4030">
        <w:rPr>
          <w:rFonts w:eastAsia="Times New Roman"/>
          <w:b/>
          <w:bCs/>
          <w:sz w:val="24"/>
          <w:lang w:eastAsia="zh-CN"/>
        </w:rPr>
        <w:t>О</w:t>
      </w:r>
    </w:p>
    <w:p w:rsidR="007D4030" w:rsidRPr="007D4030" w:rsidRDefault="007D4030" w:rsidP="007D4030">
      <w:pPr>
        <w:keepNext/>
        <w:suppressAutoHyphens/>
        <w:spacing w:after="0" w:line="240" w:lineRule="auto"/>
        <w:rPr>
          <w:rFonts w:eastAsia="Times New Roman CYR"/>
          <w:b/>
          <w:bCs/>
          <w:sz w:val="24"/>
          <w:lang w:eastAsia="zh-CN"/>
        </w:rPr>
      </w:pPr>
      <w:r w:rsidRPr="007D4030">
        <w:rPr>
          <w:rFonts w:eastAsia="Times New Roman CYR"/>
          <w:b/>
          <w:bCs/>
          <w:sz w:val="24"/>
          <w:lang w:eastAsia="zh-CN"/>
        </w:rPr>
        <w:t xml:space="preserve">   </w:t>
      </w:r>
      <w:r w:rsidRPr="007D4030">
        <w:rPr>
          <w:rFonts w:eastAsia="Times New Roman"/>
          <w:b/>
          <w:bCs/>
          <w:sz w:val="24"/>
          <w:lang w:eastAsia="zh-CN"/>
        </w:rPr>
        <w:t>МУНИЦИПАЛЬНОГО РАЙОНА</w:t>
      </w:r>
    </w:p>
    <w:p w:rsidR="007D4030" w:rsidRPr="007D4030" w:rsidRDefault="007D4030" w:rsidP="007D4030">
      <w:pPr>
        <w:suppressAutoHyphens/>
        <w:spacing w:after="0" w:line="240" w:lineRule="auto"/>
        <w:rPr>
          <w:rFonts w:eastAsia="Times New Roman CYR"/>
          <w:b/>
          <w:bCs/>
          <w:sz w:val="24"/>
          <w:lang w:eastAsia="zh-CN"/>
        </w:rPr>
      </w:pPr>
      <w:r w:rsidRPr="007D4030">
        <w:rPr>
          <w:rFonts w:eastAsia="Times New Roman CYR"/>
          <w:b/>
          <w:bCs/>
          <w:sz w:val="24"/>
          <w:lang w:eastAsia="zh-CN"/>
        </w:rPr>
        <w:t xml:space="preserve">            </w:t>
      </w:r>
      <w:r w:rsidRPr="007D4030">
        <w:rPr>
          <w:rFonts w:eastAsia="Times New Roman"/>
          <w:b/>
          <w:bCs/>
          <w:sz w:val="24"/>
          <w:lang w:eastAsia="zh-CN"/>
        </w:rPr>
        <w:t>ПОХВИСТНЕВСКИЙ</w:t>
      </w:r>
    </w:p>
    <w:p w:rsidR="007D4030" w:rsidRPr="007D4030" w:rsidRDefault="007D4030" w:rsidP="007D4030">
      <w:pPr>
        <w:suppressAutoHyphens/>
        <w:spacing w:after="0" w:line="240" w:lineRule="auto"/>
        <w:rPr>
          <w:rFonts w:eastAsia="Times New Roman CYR"/>
          <w:b/>
          <w:bCs/>
          <w:sz w:val="28"/>
          <w:szCs w:val="28"/>
          <w:lang w:eastAsia="zh-CN"/>
        </w:rPr>
      </w:pPr>
      <w:r w:rsidRPr="007D4030">
        <w:rPr>
          <w:rFonts w:eastAsia="Times New Roman CYR"/>
          <w:b/>
          <w:bCs/>
          <w:sz w:val="24"/>
          <w:lang w:eastAsia="zh-CN"/>
        </w:rPr>
        <w:t xml:space="preserve">        </w:t>
      </w:r>
      <w:r w:rsidRPr="007D4030">
        <w:rPr>
          <w:rFonts w:eastAsia="Times New Roman"/>
          <w:b/>
          <w:bCs/>
          <w:sz w:val="24"/>
          <w:lang w:eastAsia="zh-CN"/>
        </w:rPr>
        <w:t>САМАРСКОЙ ОБЛАСТИ</w:t>
      </w:r>
    </w:p>
    <w:p w:rsidR="007D4030" w:rsidRPr="007D4030" w:rsidRDefault="007D4030" w:rsidP="007D4030">
      <w:pPr>
        <w:suppressAutoHyphens/>
        <w:spacing w:after="0" w:line="240" w:lineRule="auto"/>
        <w:rPr>
          <w:rFonts w:eastAsia="Times New Roman CYR"/>
          <w:b/>
          <w:bCs/>
          <w:sz w:val="18"/>
          <w:szCs w:val="18"/>
          <w:lang w:eastAsia="zh-CN"/>
        </w:rPr>
      </w:pPr>
      <w:r w:rsidRPr="007D4030">
        <w:rPr>
          <w:rFonts w:eastAsia="Times New Roman CYR"/>
          <w:b/>
          <w:bCs/>
          <w:sz w:val="28"/>
          <w:szCs w:val="28"/>
          <w:lang w:eastAsia="zh-CN"/>
        </w:rPr>
        <w:t xml:space="preserve">    </w:t>
      </w:r>
      <w:proofErr w:type="gramStart"/>
      <w:r w:rsidRPr="007D4030">
        <w:rPr>
          <w:rFonts w:eastAsia="Times New Roman"/>
          <w:b/>
          <w:bCs/>
          <w:sz w:val="28"/>
          <w:szCs w:val="28"/>
          <w:lang w:eastAsia="zh-CN"/>
        </w:rPr>
        <w:t>П</w:t>
      </w:r>
      <w:proofErr w:type="gramEnd"/>
      <w:r w:rsidRPr="007D4030">
        <w:rPr>
          <w:rFonts w:eastAsia="Times New Roman"/>
          <w:b/>
          <w:bCs/>
          <w:sz w:val="28"/>
          <w:szCs w:val="28"/>
          <w:lang w:eastAsia="zh-CN"/>
        </w:rPr>
        <w:t xml:space="preserve"> О С Т А Н О В Л Е Н И Е</w:t>
      </w:r>
    </w:p>
    <w:p w:rsidR="007D4030" w:rsidRPr="007D4030" w:rsidRDefault="007D4030" w:rsidP="007D4030">
      <w:pPr>
        <w:suppressAutoHyphens/>
        <w:spacing w:after="0" w:line="240" w:lineRule="auto"/>
        <w:ind w:right="-5"/>
        <w:rPr>
          <w:rFonts w:eastAsia="Times New Roman CYR"/>
          <w:sz w:val="24"/>
          <w:lang w:eastAsia="zh-CN"/>
        </w:rPr>
      </w:pPr>
      <w:r w:rsidRPr="007D4030">
        <w:rPr>
          <w:rFonts w:eastAsia="Times New Roman CYR"/>
          <w:b/>
          <w:bCs/>
          <w:sz w:val="18"/>
          <w:szCs w:val="18"/>
          <w:lang w:eastAsia="zh-CN"/>
        </w:rPr>
        <w:t xml:space="preserve"> </w:t>
      </w:r>
      <w:r w:rsidRPr="007D4030">
        <w:rPr>
          <w:rFonts w:eastAsia="Times New Roman CYR"/>
          <w:sz w:val="24"/>
          <w:lang w:eastAsia="zh-CN"/>
        </w:rPr>
        <w:t xml:space="preserve">            </w:t>
      </w:r>
    </w:p>
    <w:p w:rsidR="007D4030" w:rsidRPr="007D4030" w:rsidRDefault="007D4030" w:rsidP="007D4030">
      <w:pPr>
        <w:suppressAutoHyphens/>
        <w:spacing w:after="0" w:line="240" w:lineRule="auto"/>
        <w:ind w:right="-5"/>
        <w:rPr>
          <w:rFonts w:eastAsia="Times New Roman"/>
          <w:sz w:val="24"/>
          <w:lang w:eastAsia="zh-CN"/>
        </w:rPr>
      </w:pPr>
      <w:r w:rsidRPr="007D4030">
        <w:rPr>
          <w:rFonts w:ascii="Times New Roman CYR" w:eastAsia="Times New Roman CYR" w:hAnsi="Times New Roman CYR" w:cs="Times New Roman CYR"/>
          <w:sz w:val="24"/>
          <w:lang w:eastAsia="zh-CN"/>
        </w:rPr>
        <w:t xml:space="preserve">              </w:t>
      </w:r>
      <w:r>
        <w:rPr>
          <w:rFonts w:ascii="Times New Roman CYR" w:eastAsia="Times New Roman CYR" w:hAnsi="Times New Roman CYR" w:cs="Times New Roman CYR"/>
          <w:sz w:val="24"/>
          <w:lang w:eastAsia="zh-CN"/>
        </w:rPr>
        <w:t>03.04</w:t>
      </w:r>
      <w:r w:rsidRPr="007D4030">
        <w:rPr>
          <w:rFonts w:ascii="Times New Roman CYR" w:eastAsia="Times New Roman" w:hAnsi="Times New Roman CYR" w:cs="Times New Roman CYR"/>
          <w:sz w:val="24"/>
          <w:lang w:eastAsia="zh-CN"/>
        </w:rPr>
        <w:t>.2023 г.</w:t>
      </w:r>
      <w:r w:rsidRPr="007D4030">
        <w:rPr>
          <w:rFonts w:ascii="Times New Roman CYR" w:eastAsia="Times New Roman" w:hAnsi="Times New Roman CYR" w:cs="Times New Roman CYR"/>
          <w:b/>
          <w:bCs/>
          <w:sz w:val="24"/>
          <w:lang w:eastAsia="zh-CN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lang w:eastAsia="zh-CN"/>
        </w:rPr>
        <w:t>№  18</w:t>
      </w:r>
    </w:p>
    <w:p w:rsidR="00686612" w:rsidRPr="00686612" w:rsidRDefault="00686612" w:rsidP="00686612">
      <w:pPr>
        <w:spacing w:after="0" w:line="240" w:lineRule="auto"/>
        <w:outlineLvl w:val="0"/>
        <w:rPr>
          <w:rFonts w:eastAsia="Times New Roman"/>
          <w:b/>
          <w:sz w:val="20"/>
          <w:szCs w:val="20"/>
          <w:lang w:eastAsia="ru-RU"/>
        </w:rPr>
      </w:pPr>
      <w:r w:rsidRPr="00686612">
        <w:rPr>
          <w:rFonts w:eastAsia="Times New Roman"/>
          <w:b/>
          <w:sz w:val="24"/>
          <w:lang w:eastAsia="ru-RU"/>
        </w:rPr>
        <w:t xml:space="preserve">                  </w:t>
      </w:r>
    </w:p>
    <w:p w:rsidR="006C14BA" w:rsidRDefault="006C14BA" w:rsidP="00686612">
      <w:pPr>
        <w:spacing w:after="0" w:line="240" w:lineRule="auto"/>
        <w:ind w:left="-108"/>
        <w:outlineLvl w:val="1"/>
        <w:rPr>
          <w:rFonts w:eastAsia="Times New Roman"/>
          <w:b/>
          <w:lang w:eastAsia="ru-RU"/>
        </w:rPr>
      </w:pPr>
    </w:p>
    <w:p w:rsidR="00EF0A55" w:rsidRPr="00EF0A55" w:rsidRDefault="003D7D39" w:rsidP="006C14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b/>
          <w:bCs/>
          <w:color w:val="000000"/>
          <w:sz w:val="24"/>
          <w:shd w:val="clear" w:color="auto" w:fill="FFFFFF"/>
          <w:lang w:eastAsia="ru-RU"/>
        </w:rPr>
        <w:t>О</w:t>
      </w:r>
      <w:r w:rsidR="00EF0A55" w:rsidRPr="00EF0A55">
        <w:rPr>
          <w:rFonts w:eastAsia="Times New Roman"/>
          <w:b/>
          <w:bCs/>
          <w:color w:val="000000"/>
          <w:sz w:val="24"/>
          <w:shd w:val="clear" w:color="auto" w:fill="FFFFFF"/>
          <w:lang w:eastAsia="ru-RU"/>
        </w:rPr>
        <w:t xml:space="preserve"> возмещении вреда, причиняемого тяжеловесными транспортными средствами, при их движении по автомобильным дорогам общего пользования местного значения сельского поселения </w:t>
      </w:r>
      <w:r w:rsidR="007D4030">
        <w:rPr>
          <w:rFonts w:eastAsia="Times New Roman"/>
          <w:b/>
          <w:bCs/>
          <w:color w:val="000000"/>
          <w:sz w:val="24"/>
          <w:shd w:val="clear" w:color="auto" w:fill="FFFFFF"/>
          <w:lang w:eastAsia="ru-RU"/>
        </w:rPr>
        <w:t>Рысайкино</w:t>
      </w:r>
      <w:r w:rsidR="00655109">
        <w:rPr>
          <w:rFonts w:eastAsia="Times New Roman"/>
          <w:b/>
          <w:bCs/>
          <w:color w:val="000000"/>
          <w:sz w:val="24"/>
          <w:shd w:val="clear" w:color="auto" w:fill="FFFFFF"/>
          <w:lang w:eastAsia="ru-RU"/>
        </w:rPr>
        <w:t xml:space="preserve"> </w:t>
      </w:r>
      <w:r w:rsidR="00EF0A55" w:rsidRPr="00EF0A55">
        <w:rPr>
          <w:rFonts w:eastAsia="Times New Roman"/>
          <w:b/>
          <w:bCs/>
          <w:color w:val="000000"/>
          <w:sz w:val="24"/>
          <w:shd w:val="clear" w:color="auto" w:fill="FFFFFF"/>
          <w:lang w:eastAsia="ru-RU"/>
        </w:rPr>
        <w:t xml:space="preserve"> муниципального района </w:t>
      </w:r>
      <w:r w:rsidR="006C14BA">
        <w:rPr>
          <w:rFonts w:eastAsia="Times New Roman"/>
          <w:b/>
          <w:bCs/>
          <w:color w:val="000000"/>
          <w:sz w:val="24"/>
          <w:shd w:val="clear" w:color="auto" w:fill="FFFFFF"/>
          <w:lang w:eastAsia="ru-RU"/>
        </w:rPr>
        <w:t>Похвистневский</w:t>
      </w:r>
      <w:r w:rsidR="00EF0A55" w:rsidRPr="00EF0A55">
        <w:rPr>
          <w:rFonts w:eastAsia="Times New Roman"/>
          <w:color w:val="000000"/>
          <w:sz w:val="24"/>
          <w:shd w:val="clear" w:color="auto" w:fill="FFFFFF"/>
          <w:lang w:eastAsia="ru-RU"/>
        </w:rPr>
        <w:t> </w:t>
      </w:r>
      <w:proofErr w:type="gramStart"/>
      <w:r w:rsidR="00EF0A55" w:rsidRPr="00EF0A55">
        <w:rPr>
          <w:rFonts w:eastAsia="Times New Roman"/>
          <w:b/>
          <w:bCs/>
          <w:color w:val="000000"/>
          <w:sz w:val="24"/>
          <w:shd w:val="clear" w:color="auto" w:fill="FFFFFF"/>
          <w:lang w:eastAsia="ru-RU"/>
        </w:rPr>
        <w:t>Самарской</w:t>
      </w:r>
      <w:proofErr w:type="gramEnd"/>
      <w:r w:rsidR="00EF0A55" w:rsidRPr="00EF0A55">
        <w:rPr>
          <w:rFonts w:eastAsia="Times New Roman"/>
          <w:b/>
          <w:bCs/>
          <w:color w:val="000000"/>
          <w:sz w:val="24"/>
          <w:shd w:val="clear" w:color="auto" w:fill="FFFFFF"/>
          <w:lang w:eastAsia="ru-RU"/>
        </w:rPr>
        <w:t xml:space="preserve"> област</w:t>
      </w:r>
      <w:bookmarkEnd w:id="0"/>
      <w:r w:rsidR="00EF0A55" w:rsidRPr="00EF0A55">
        <w:rPr>
          <w:rFonts w:eastAsia="Times New Roman"/>
          <w:b/>
          <w:bCs/>
          <w:color w:val="000000"/>
          <w:sz w:val="24"/>
          <w:shd w:val="clear" w:color="auto" w:fill="FFFFFF"/>
          <w:lang w:eastAsia="ru-RU"/>
        </w:rPr>
        <w:t>и</w:t>
      </w:r>
    </w:p>
    <w:p w:rsidR="00EF0A55" w:rsidRPr="00EF0A55" w:rsidRDefault="00EF0A55" w:rsidP="00EF0A55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55109" w:rsidRPr="007D4030" w:rsidRDefault="00EF0A55" w:rsidP="007D4030">
      <w:pPr>
        <w:spacing w:line="240" w:lineRule="auto"/>
        <w:ind w:firstLine="708"/>
        <w:jc w:val="both"/>
        <w:rPr>
          <w:rFonts w:eastAsia="Times New Roman"/>
          <w:color w:val="000000"/>
          <w:sz w:val="24"/>
          <w:lang w:eastAsia="ru-RU"/>
        </w:rPr>
      </w:pPr>
      <w:proofErr w:type="gramStart"/>
      <w:r w:rsidRPr="00EF0A55">
        <w:rPr>
          <w:rFonts w:eastAsia="Times New Roman"/>
          <w:color w:val="000000"/>
          <w:sz w:val="24"/>
          <w:lang w:eastAsia="ru-RU"/>
        </w:rPr>
        <w:t>В соответствии с Федеральным </w:t>
      </w:r>
      <w:hyperlink r:id="rId6" w:history="1">
        <w:r w:rsidRPr="00EF0A55">
          <w:rPr>
            <w:rFonts w:eastAsia="Times New Roman"/>
            <w:color w:val="0000FF"/>
            <w:sz w:val="24"/>
            <w:lang w:eastAsia="ru-RU"/>
          </w:rPr>
          <w:t>законом</w:t>
        </w:r>
      </w:hyperlink>
      <w:r w:rsidRPr="00EF0A55">
        <w:rPr>
          <w:rFonts w:eastAsia="Times New Roman"/>
          <w:color w:val="000000"/>
          <w:sz w:val="24"/>
          <w:lang w:eastAsia="ru-RU"/>
        </w:rPr>
        <w:t xml:space="preserve"> от 06.10.2003 N 131-ФЗ "Об общих принципах организации местного самоуправления в Российской Федерации", </w:t>
      </w:r>
      <w:proofErr w:type="spellStart"/>
      <w:r w:rsidRPr="00EF0A55">
        <w:rPr>
          <w:rFonts w:eastAsia="Times New Roman"/>
          <w:color w:val="000000"/>
          <w:sz w:val="24"/>
          <w:lang w:eastAsia="ru-RU"/>
        </w:rPr>
        <w:t>пп</w:t>
      </w:r>
      <w:proofErr w:type="spellEnd"/>
      <w:r w:rsidRPr="00EF0A55">
        <w:rPr>
          <w:rFonts w:eastAsia="Times New Roman"/>
          <w:color w:val="000000"/>
          <w:sz w:val="24"/>
          <w:lang w:eastAsia="ru-RU"/>
        </w:rPr>
        <w:t>. 7 части 1 </w:t>
      </w:r>
      <w:hyperlink r:id="rId7" w:history="1">
        <w:r w:rsidRPr="00EF0A55">
          <w:rPr>
            <w:rFonts w:eastAsia="Times New Roman"/>
            <w:color w:val="0000FF"/>
            <w:sz w:val="24"/>
            <w:lang w:eastAsia="ru-RU"/>
          </w:rPr>
          <w:t>статьи 31</w:t>
        </w:r>
      </w:hyperlink>
      <w:r w:rsidRPr="00EF0A55">
        <w:rPr>
          <w:rFonts w:eastAsia="Times New Roman"/>
          <w:color w:val="000000"/>
          <w:sz w:val="24"/>
          <w:lang w:eastAsia="ru-RU"/>
        </w:rPr>
        <w:t> 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 </w:t>
      </w:r>
      <w:hyperlink r:id="rId8" w:history="1">
        <w:r w:rsidRPr="00EF0A55">
          <w:rPr>
            <w:rFonts w:eastAsia="Times New Roman"/>
            <w:color w:val="0000FF"/>
            <w:sz w:val="24"/>
            <w:lang w:eastAsia="ru-RU"/>
          </w:rPr>
          <w:t>постановлением</w:t>
        </w:r>
      </w:hyperlink>
      <w:r w:rsidRPr="00EF0A55">
        <w:rPr>
          <w:rFonts w:eastAsia="Times New Roman"/>
          <w:color w:val="000000"/>
          <w:sz w:val="24"/>
          <w:lang w:eastAsia="ru-RU"/>
        </w:rPr>
        <w:t> Правительства Российской Федерации от 31.01.2020 N 67 "Об утверждении</w:t>
      </w:r>
      <w:proofErr w:type="gramEnd"/>
      <w:r w:rsidRPr="00EF0A55">
        <w:rPr>
          <w:rFonts w:eastAsia="Times New Roman"/>
          <w:color w:val="000000"/>
          <w:sz w:val="24"/>
          <w:lang w:eastAsia="ru-RU"/>
        </w:rPr>
        <w:t xml:space="preserve"> Правил возмещения вреда, причиняемого тяжеловесными транспортными средствами, об из</w:t>
      </w:r>
      <w:r w:rsidR="00ED1FA9">
        <w:rPr>
          <w:rFonts w:eastAsia="Times New Roman"/>
          <w:color w:val="000000"/>
          <w:sz w:val="24"/>
          <w:lang w:eastAsia="ru-RU"/>
        </w:rPr>
        <w:t xml:space="preserve">менении и признании утратившими </w:t>
      </w:r>
      <w:r w:rsidRPr="00EF0A55">
        <w:rPr>
          <w:rFonts w:eastAsia="Times New Roman"/>
          <w:color w:val="000000"/>
          <w:sz w:val="24"/>
          <w:lang w:eastAsia="ru-RU"/>
        </w:rPr>
        <w:t>силу некоторых актов Правительства Российской Федерации", </w:t>
      </w:r>
      <w:hyperlink r:id="rId9" w:history="1">
        <w:r w:rsidRPr="00EF0A55">
          <w:rPr>
            <w:rFonts w:eastAsia="Times New Roman"/>
            <w:color w:val="0000FF"/>
            <w:sz w:val="24"/>
            <w:lang w:eastAsia="ru-RU"/>
          </w:rPr>
          <w:t>Уставом</w:t>
        </w:r>
      </w:hyperlink>
      <w:r w:rsidRPr="00EF0A55">
        <w:rPr>
          <w:rFonts w:eastAsia="Times New Roman"/>
          <w:color w:val="000000"/>
          <w:sz w:val="24"/>
          <w:lang w:eastAsia="ru-RU"/>
        </w:rPr>
        <w:t> сельского поселения</w:t>
      </w:r>
      <w:r w:rsidR="006C14BA">
        <w:rPr>
          <w:rFonts w:eastAsia="Times New Roman"/>
          <w:color w:val="000000"/>
          <w:sz w:val="24"/>
          <w:lang w:eastAsia="ru-RU"/>
        </w:rPr>
        <w:t xml:space="preserve"> </w:t>
      </w:r>
      <w:r w:rsidR="007D4030">
        <w:rPr>
          <w:rFonts w:eastAsia="Times New Roman"/>
          <w:color w:val="000000"/>
          <w:sz w:val="24"/>
          <w:lang w:eastAsia="ru-RU"/>
        </w:rPr>
        <w:t>Рысайкино</w:t>
      </w:r>
      <w:r w:rsidR="00655109">
        <w:rPr>
          <w:rFonts w:eastAsia="Times New Roman"/>
          <w:color w:val="000000"/>
          <w:sz w:val="24"/>
          <w:lang w:eastAsia="ru-RU"/>
        </w:rPr>
        <w:t xml:space="preserve"> </w:t>
      </w:r>
      <w:r w:rsidR="00686612">
        <w:rPr>
          <w:rFonts w:eastAsia="Times New Roman"/>
          <w:color w:val="000000"/>
          <w:sz w:val="24"/>
          <w:lang w:eastAsia="ru-RU"/>
        </w:rPr>
        <w:t xml:space="preserve"> </w:t>
      </w:r>
      <w:r w:rsidRPr="00EF0A55">
        <w:rPr>
          <w:rFonts w:eastAsia="Times New Roman"/>
          <w:color w:val="000000"/>
          <w:sz w:val="24"/>
          <w:lang w:eastAsia="ru-RU"/>
        </w:rPr>
        <w:t>муници</w:t>
      </w:r>
      <w:r w:rsidR="006C14BA">
        <w:rPr>
          <w:rFonts w:eastAsia="Times New Roman"/>
          <w:color w:val="000000"/>
          <w:sz w:val="24"/>
          <w:lang w:eastAsia="ru-RU"/>
        </w:rPr>
        <w:t>п</w:t>
      </w:r>
      <w:r w:rsidRPr="00EF0A55">
        <w:rPr>
          <w:rFonts w:eastAsia="Times New Roman"/>
          <w:color w:val="000000"/>
          <w:sz w:val="24"/>
          <w:lang w:eastAsia="ru-RU"/>
        </w:rPr>
        <w:t xml:space="preserve">ального района </w:t>
      </w:r>
      <w:r w:rsidR="006C14BA">
        <w:rPr>
          <w:rFonts w:eastAsia="Times New Roman"/>
          <w:color w:val="000000"/>
          <w:sz w:val="24"/>
          <w:lang w:eastAsia="ru-RU"/>
        </w:rPr>
        <w:t>Похвистневский</w:t>
      </w:r>
      <w:r w:rsidRPr="00EF0A55">
        <w:rPr>
          <w:rFonts w:eastAsia="Times New Roman"/>
          <w:color w:val="000000"/>
          <w:sz w:val="24"/>
          <w:lang w:eastAsia="ru-RU"/>
        </w:rPr>
        <w:t xml:space="preserve"> Самарской области </w:t>
      </w:r>
      <w:r w:rsidR="00655109" w:rsidRPr="007D4030">
        <w:rPr>
          <w:rFonts w:eastAsia="Times New Roman"/>
          <w:color w:val="000000"/>
          <w:sz w:val="24"/>
          <w:lang w:eastAsia="ru-RU"/>
        </w:rPr>
        <w:t xml:space="preserve">Администрация сельского поселения </w:t>
      </w:r>
      <w:r w:rsidR="007D4030" w:rsidRPr="007D4030">
        <w:rPr>
          <w:rFonts w:eastAsia="Times New Roman"/>
          <w:color w:val="000000"/>
          <w:sz w:val="24"/>
          <w:lang w:eastAsia="ru-RU"/>
        </w:rPr>
        <w:t>Рысайкино</w:t>
      </w:r>
      <w:r w:rsidR="00655109" w:rsidRPr="007D4030">
        <w:rPr>
          <w:rFonts w:eastAsia="Times New Roman"/>
          <w:color w:val="000000"/>
          <w:sz w:val="24"/>
          <w:lang w:eastAsia="ru-RU"/>
        </w:rPr>
        <w:t xml:space="preserve"> муниципального района Похвистневский Самарской области</w:t>
      </w:r>
    </w:p>
    <w:p w:rsidR="00EF0A55" w:rsidRPr="00EF0A55" w:rsidRDefault="00686612" w:rsidP="00655109">
      <w:pPr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eastAsia="Times New Roman"/>
          <w:b/>
          <w:color w:val="000000"/>
          <w:sz w:val="24"/>
          <w:lang w:eastAsia="ru-RU"/>
        </w:rPr>
        <w:t>П</w:t>
      </w:r>
      <w:proofErr w:type="gramEnd"/>
      <w:r>
        <w:rPr>
          <w:rFonts w:eastAsia="Times New Roman"/>
          <w:b/>
          <w:color w:val="000000"/>
          <w:sz w:val="24"/>
          <w:lang w:eastAsia="ru-RU"/>
        </w:rPr>
        <w:t xml:space="preserve"> О С Т А Н О В Л Я Е Т</w:t>
      </w:r>
      <w:r w:rsidR="00EF0A55" w:rsidRPr="00EF0A55">
        <w:rPr>
          <w:rFonts w:eastAsia="Times New Roman"/>
          <w:color w:val="000000"/>
          <w:sz w:val="24"/>
          <w:lang w:eastAsia="ru-RU"/>
        </w:rPr>
        <w:t>:</w:t>
      </w:r>
    </w:p>
    <w:p w:rsidR="00EF0A55" w:rsidRPr="00EF0A55" w:rsidRDefault="00EF0A55" w:rsidP="00EF0A55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A55">
        <w:rPr>
          <w:rFonts w:eastAsia="Times New Roman"/>
          <w:color w:val="000000"/>
          <w:sz w:val="24"/>
          <w:lang w:eastAsia="ru-RU"/>
        </w:rPr>
        <w:t>1. Определить размер вреда, причиняемого тяжеловесными транспортными средствами, при движении таких транспортных средств по автомобильным дорогам общего пользования местного значения сельского поселения  </w:t>
      </w:r>
      <w:r w:rsidR="007D4030">
        <w:rPr>
          <w:rFonts w:eastAsia="Times New Roman"/>
          <w:color w:val="000000"/>
          <w:sz w:val="24"/>
          <w:lang w:eastAsia="ru-RU"/>
        </w:rPr>
        <w:t>Рысайкино</w:t>
      </w:r>
      <w:r w:rsidR="00655109">
        <w:rPr>
          <w:rFonts w:eastAsia="Times New Roman"/>
          <w:color w:val="000000"/>
          <w:sz w:val="24"/>
          <w:lang w:eastAsia="ru-RU"/>
        </w:rPr>
        <w:t xml:space="preserve"> </w:t>
      </w:r>
      <w:r w:rsidRPr="00EF0A55">
        <w:rPr>
          <w:rFonts w:eastAsia="Times New Roman"/>
          <w:color w:val="000000"/>
          <w:sz w:val="24"/>
          <w:lang w:eastAsia="ru-RU"/>
        </w:rPr>
        <w:t xml:space="preserve"> муниципального района </w:t>
      </w:r>
      <w:r w:rsidR="006C14BA">
        <w:rPr>
          <w:rFonts w:eastAsia="Times New Roman"/>
          <w:color w:val="000000"/>
          <w:sz w:val="24"/>
          <w:lang w:eastAsia="ru-RU"/>
        </w:rPr>
        <w:t>Похвистневский</w:t>
      </w:r>
      <w:r w:rsidRPr="00EF0A55">
        <w:rPr>
          <w:rFonts w:eastAsia="Times New Roman"/>
          <w:color w:val="000000"/>
          <w:sz w:val="24"/>
          <w:lang w:eastAsia="ru-RU"/>
        </w:rPr>
        <w:t xml:space="preserve"> </w:t>
      </w:r>
      <w:proofErr w:type="gramStart"/>
      <w:r w:rsidRPr="00EF0A55">
        <w:rPr>
          <w:rFonts w:eastAsia="Times New Roman"/>
          <w:color w:val="000000"/>
          <w:sz w:val="24"/>
          <w:lang w:eastAsia="ru-RU"/>
        </w:rPr>
        <w:t>Самарской</w:t>
      </w:r>
      <w:proofErr w:type="gramEnd"/>
      <w:r w:rsidRPr="00EF0A55">
        <w:rPr>
          <w:rFonts w:eastAsia="Times New Roman"/>
          <w:color w:val="000000"/>
          <w:sz w:val="24"/>
          <w:lang w:eastAsia="ru-RU"/>
        </w:rPr>
        <w:t xml:space="preserve"> области  в соответствии с показателями согласно </w:t>
      </w:r>
      <w:hyperlink r:id="rId10" w:anchor="Par34" w:tooltip="ПОКАЗАТЕЛИ" w:history="1">
        <w:r w:rsidRPr="00EF0A55">
          <w:rPr>
            <w:rFonts w:eastAsia="Times New Roman"/>
            <w:color w:val="0000FF"/>
            <w:sz w:val="24"/>
            <w:lang w:eastAsia="ru-RU"/>
          </w:rPr>
          <w:t>приложению</w:t>
        </w:r>
      </w:hyperlink>
      <w:r w:rsidRPr="00EF0A55">
        <w:rPr>
          <w:rFonts w:eastAsia="Times New Roman"/>
          <w:color w:val="000000"/>
          <w:sz w:val="24"/>
          <w:lang w:eastAsia="ru-RU"/>
        </w:rPr>
        <w:t>.</w:t>
      </w:r>
    </w:p>
    <w:p w:rsidR="00EF0A55" w:rsidRPr="00EF0A55" w:rsidRDefault="00EF0A55" w:rsidP="00EF0A55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A55">
        <w:rPr>
          <w:rFonts w:eastAsia="Times New Roman"/>
          <w:color w:val="000000"/>
          <w:sz w:val="24"/>
          <w:lang w:eastAsia="ru-RU"/>
        </w:rPr>
        <w:t>2. Исчисление, начисление и взимание платы в счет возмещения вреда производится Администрацией сельского поселения  </w:t>
      </w:r>
      <w:r w:rsidR="007D4030">
        <w:rPr>
          <w:rFonts w:eastAsia="Times New Roman"/>
          <w:color w:val="000000"/>
          <w:sz w:val="24"/>
          <w:lang w:eastAsia="ru-RU"/>
        </w:rPr>
        <w:t>Рысайкино</w:t>
      </w:r>
      <w:r w:rsidR="00655109">
        <w:rPr>
          <w:rFonts w:eastAsia="Times New Roman"/>
          <w:color w:val="000000"/>
          <w:sz w:val="24"/>
          <w:lang w:eastAsia="ru-RU"/>
        </w:rPr>
        <w:t xml:space="preserve"> </w:t>
      </w:r>
      <w:r w:rsidRPr="00EF0A55">
        <w:rPr>
          <w:rFonts w:eastAsia="Times New Roman"/>
          <w:color w:val="000000"/>
          <w:sz w:val="24"/>
          <w:lang w:eastAsia="ru-RU"/>
        </w:rPr>
        <w:t xml:space="preserve"> муниципального района </w:t>
      </w:r>
      <w:r w:rsidR="006C14BA">
        <w:rPr>
          <w:rFonts w:eastAsia="Times New Roman"/>
          <w:color w:val="000000"/>
          <w:sz w:val="24"/>
          <w:lang w:eastAsia="ru-RU"/>
        </w:rPr>
        <w:t>Похвистневский</w:t>
      </w:r>
      <w:r w:rsidRPr="00EF0A55">
        <w:rPr>
          <w:rFonts w:eastAsia="Times New Roman"/>
          <w:color w:val="000000"/>
          <w:sz w:val="24"/>
          <w:lang w:eastAsia="ru-RU"/>
        </w:rPr>
        <w:t xml:space="preserve"> Самарской области при оформлении специального разрешения на движение по автомобильным дорогам общего пользования местного значения сельского поселения  </w:t>
      </w:r>
      <w:r w:rsidR="007D4030">
        <w:rPr>
          <w:rFonts w:eastAsia="Times New Roman"/>
          <w:color w:val="000000"/>
          <w:sz w:val="24"/>
          <w:lang w:eastAsia="ru-RU"/>
        </w:rPr>
        <w:t>Рысайкино</w:t>
      </w:r>
      <w:r w:rsidR="00655109">
        <w:rPr>
          <w:rFonts w:eastAsia="Times New Roman"/>
          <w:color w:val="000000"/>
          <w:sz w:val="24"/>
          <w:lang w:eastAsia="ru-RU"/>
        </w:rPr>
        <w:t xml:space="preserve"> </w:t>
      </w:r>
      <w:r w:rsidR="00686612" w:rsidRPr="00EF0A55">
        <w:rPr>
          <w:rFonts w:eastAsia="Times New Roman"/>
          <w:color w:val="000000"/>
          <w:sz w:val="24"/>
          <w:lang w:eastAsia="ru-RU"/>
        </w:rPr>
        <w:t xml:space="preserve"> </w:t>
      </w:r>
      <w:r w:rsidRPr="00EF0A55">
        <w:rPr>
          <w:rFonts w:eastAsia="Times New Roman"/>
          <w:color w:val="000000"/>
          <w:sz w:val="24"/>
          <w:lang w:eastAsia="ru-RU"/>
        </w:rPr>
        <w:t>тяжеловесных транспортных средств.</w:t>
      </w:r>
    </w:p>
    <w:p w:rsidR="00EF0A55" w:rsidRPr="00EF0A55" w:rsidRDefault="00EF0A55" w:rsidP="00EF0A55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A55">
        <w:rPr>
          <w:rFonts w:eastAsia="Times New Roman"/>
          <w:color w:val="000000"/>
          <w:sz w:val="24"/>
          <w:lang w:eastAsia="ru-RU"/>
        </w:rPr>
        <w:t xml:space="preserve">2.1. </w:t>
      </w:r>
      <w:proofErr w:type="gramStart"/>
      <w:r w:rsidRPr="00EF0A55">
        <w:rPr>
          <w:rFonts w:eastAsia="Times New Roman"/>
          <w:color w:val="000000"/>
          <w:sz w:val="24"/>
          <w:lang w:eastAsia="ru-RU"/>
        </w:rPr>
        <w:t>Исчисление размера платы в счет возмещения вреда при оформлении специального разрешения на движение по автомобильным дорогам общего пользования местного значения сельского поселения  </w:t>
      </w:r>
      <w:r w:rsidR="007D4030">
        <w:rPr>
          <w:rFonts w:eastAsia="Times New Roman"/>
          <w:color w:val="000000"/>
          <w:sz w:val="24"/>
          <w:lang w:eastAsia="ru-RU"/>
        </w:rPr>
        <w:t>Рысайкино</w:t>
      </w:r>
      <w:r w:rsidR="00655109">
        <w:rPr>
          <w:rFonts w:eastAsia="Times New Roman"/>
          <w:color w:val="000000"/>
          <w:sz w:val="24"/>
          <w:lang w:eastAsia="ru-RU"/>
        </w:rPr>
        <w:t xml:space="preserve"> </w:t>
      </w:r>
      <w:r w:rsidR="00686612" w:rsidRPr="00EF0A55">
        <w:rPr>
          <w:rFonts w:eastAsia="Times New Roman"/>
          <w:color w:val="000000"/>
          <w:sz w:val="24"/>
          <w:lang w:eastAsia="ru-RU"/>
        </w:rPr>
        <w:t xml:space="preserve"> </w:t>
      </w:r>
      <w:r w:rsidRPr="00EF0A55">
        <w:rPr>
          <w:rFonts w:eastAsia="Times New Roman"/>
          <w:color w:val="000000"/>
          <w:sz w:val="24"/>
          <w:lang w:eastAsia="ru-RU"/>
        </w:rPr>
        <w:t>тяжеловесных транспортных средств производится на основании </w:t>
      </w:r>
      <w:hyperlink r:id="rId11" w:history="1">
        <w:r w:rsidRPr="00EF0A55">
          <w:rPr>
            <w:rFonts w:eastAsia="Times New Roman"/>
            <w:color w:val="0000FF"/>
            <w:sz w:val="24"/>
            <w:lang w:eastAsia="ru-RU"/>
          </w:rPr>
          <w:t>постановления</w:t>
        </w:r>
      </w:hyperlink>
      <w:r w:rsidRPr="00EF0A55">
        <w:rPr>
          <w:rFonts w:eastAsia="Times New Roman"/>
          <w:color w:val="000000"/>
          <w:sz w:val="24"/>
          <w:lang w:eastAsia="ru-RU"/>
        </w:rPr>
        <w:t> Правительства Российской Федерации от 31.01.2020 N 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Федерации".</w:t>
      </w:r>
      <w:proofErr w:type="gramEnd"/>
    </w:p>
    <w:p w:rsidR="00EF0A55" w:rsidRPr="00EF0A55" w:rsidRDefault="00EF0A55" w:rsidP="00EF0A55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A55">
        <w:rPr>
          <w:rFonts w:eastAsia="Times New Roman"/>
          <w:color w:val="000000"/>
          <w:sz w:val="24"/>
          <w:lang w:eastAsia="ru-RU"/>
        </w:rPr>
        <w:t>3. Средства в качестве платежей в счет возмещения вреда подлежат зачислению в доход бюджета сельского поселения  </w:t>
      </w:r>
      <w:r w:rsidR="007D4030">
        <w:rPr>
          <w:rFonts w:eastAsia="Times New Roman"/>
          <w:color w:val="000000"/>
          <w:sz w:val="24"/>
          <w:lang w:eastAsia="ru-RU"/>
        </w:rPr>
        <w:t>Рысайкино</w:t>
      </w:r>
      <w:r w:rsidR="00655109">
        <w:rPr>
          <w:rFonts w:eastAsia="Times New Roman"/>
          <w:color w:val="000000"/>
          <w:sz w:val="24"/>
          <w:lang w:eastAsia="ru-RU"/>
        </w:rPr>
        <w:t xml:space="preserve"> </w:t>
      </w:r>
      <w:r w:rsidRPr="00EF0A55">
        <w:rPr>
          <w:rFonts w:eastAsia="Times New Roman"/>
          <w:color w:val="000000"/>
          <w:sz w:val="24"/>
          <w:lang w:eastAsia="ru-RU"/>
        </w:rPr>
        <w:t xml:space="preserve"> муниципального района </w:t>
      </w:r>
      <w:r w:rsidR="006C14BA">
        <w:rPr>
          <w:rFonts w:eastAsia="Times New Roman"/>
          <w:color w:val="000000"/>
          <w:sz w:val="24"/>
          <w:lang w:eastAsia="ru-RU"/>
        </w:rPr>
        <w:t>Похвистневский</w:t>
      </w:r>
      <w:r w:rsidRPr="00EF0A55">
        <w:rPr>
          <w:rFonts w:eastAsia="Times New Roman"/>
          <w:color w:val="000000"/>
          <w:sz w:val="24"/>
          <w:lang w:eastAsia="ru-RU"/>
        </w:rPr>
        <w:t xml:space="preserve"> </w:t>
      </w:r>
      <w:proofErr w:type="gramStart"/>
      <w:r w:rsidRPr="00EF0A55">
        <w:rPr>
          <w:rFonts w:eastAsia="Times New Roman"/>
          <w:color w:val="000000"/>
          <w:sz w:val="24"/>
          <w:lang w:eastAsia="ru-RU"/>
        </w:rPr>
        <w:t>Самарской</w:t>
      </w:r>
      <w:proofErr w:type="gramEnd"/>
      <w:r w:rsidRPr="00EF0A55">
        <w:rPr>
          <w:rFonts w:eastAsia="Times New Roman"/>
          <w:color w:val="000000"/>
          <w:sz w:val="24"/>
          <w:lang w:eastAsia="ru-RU"/>
        </w:rPr>
        <w:t xml:space="preserve"> области.</w:t>
      </w:r>
    </w:p>
    <w:p w:rsidR="00EF0A55" w:rsidRPr="00EF0A55" w:rsidRDefault="00EF0A55" w:rsidP="00686612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612">
        <w:rPr>
          <w:rFonts w:eastAsia="Times New Roman"/>
          <w:color w:val="000000"/>
          <w:sz w:val="24"/>
          <w:lang w:eastAsia="ru-RU"/>
        </w:rPr>
        <w:lastRenderedPageBreak/>
        <w:t>4. Настоящее Постановление опубликовать в газете</w:t>
      </w:r>
      <w:r w:rsidR="00ED1FA9" w:rsidRPr="00686612">
        <w:rPr>
          <w:rFonts w:eastAsia="Times New Roman"/>
          <w:color w:val="000000"/>
          <w:sz w:val="24"/>
          <w:lang w:eastAsia="ru-RU"/>
        </w:rPr>
        <w:t> «</w:t>
      </w:r>
      <w:r w:rsidR="007D4030">
        <w:rPr>
          <w:rFonts w:eastAsia="Times New Roman"/>
          <w:color w:val="000000"/>
          <w:sz w:val="24"/>
          <w:lang w:eastAsia="ru-RU"/>
        </w:rPr>
        <w:t>Рысайкинская ласточка</w:t>
      </w:r>
      <w:r w:rsidRPr="00686612">
        <w:rPr>
          <w:rFonts w:eastAsia="Times New Roman"/>
          <w:color w:val="000000"/>
          <w:sz w:val="24"/>
          <w:lang w:eastAsia="ru-RU"/>
        </w:rPr>
        <w:t>» и разместить</w:t>
      </w:r>
      <w:r w:rsidRPr="00EF0A55">
        <w:rPr>
          <w:rFonts w:eastAsia="Times New Roman"/>
          <w:color w:val="000000"/>
          <w:sz w:val="24"/>
          <w:lang w:eastAsia="ru-RU"/>
        </w:rPr>
        <w:t xml:space="preserve"> на официальном сайте администрации </w:t>
      </w:r>
      <w:r w:rsidR="007D4030">
        <w:rPr>
          <w:rFonts w:eastAsia="Times New Roman"/>
          <w:color w:val="000000"/>
          <w:sz w:val="24"/>
          <w:lang w:eastAsia="ru-RU"/>
        </w:rPr>
        <w:t>Рысайкино</w:t>
      </w:r>
      <w:r w:rsidR="00655109">
        <w:rPr>
          <w:rFonts w:eastAsia="Times New Roman"/>
          <w:color w:val="000000"/>
          <w:sz w:val="24"/>
          <w:lang w:eastAsia="ru-RU"/>
        </w:rPr>
        <w:t xml:space="preserve"> </w:t>
      </w:r>
      <w:r w:rsidRPr="00EF0A55">
        <w:rPr>
          <w:rFonts w:eastAsia="Times New Roman"/>
          <w:color w:val="000000"/>
          <w:sz w:val="24"/>
          <w:lang w:eastAsia="ru-RU"/>
        </w:rPr>
        <w:t xml:space="preserve"> в сети Интернет.</w:t>
      </w:r>
    </w:p>
    <w:p w:rsidR="00EF0A55" w:rsidRPr="00EF0A55" w:rsidRDefault="00EF0A55" w:rsidP="00EF0A55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A55">
        <w:rPr>
          <w:rFonts w:eastAsia="Times New Roman"/>
          <w:color w:val="000000"/>
          <w:sz w:val="24"/>
          <w:lang w:eastAsia="ru-RU"/>
        </w:rPr>
        <w:t>5. Настоящее Постановление вступает в силу со дня  его официального опубликования.</w:t>
      </w:r>
    </w:p>
    <w:p w:rsidR="00EF0A55" w:rsidRPr="00EF0A55" w:rsidRDefault="00EF0A55" w:rsidP="00EF0A55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A55">
        <w:rPr>
          <w:rFonts w:eastAsia="Times New Roman"/>
          <w:color w:val="000000"/>
          <w:sz w:val="24"/>
          <w:lang w:eastAsia="ru-RU"/>
        </w:rPr>
        <w:t xml:space="preserve">6. </w:t>
      </w:r>
      <w:proofErr w:type="gramStart"/>
      <w:r w:rsidRPr="00EF0A55">
        <w:rPr>
          <w:rFonts w:eastAsia="Times New Roman"/>
          <w:color w:val="000000"/>
          <w:sz w:val="24"/>
          <w:lang w:eastAsia="ru-RU"/>
        </w:rPr>
        <w:t>Контроль за</w:t>
      </w:r>
      <w:proofErr w:type="gramEnd"/>
      <w:r w:rsidRPr="00EF0A55">
        <w:rPr>
          <w:rFonts w:eastAsia="Times New Roman"/>
          <w:color w:val="000000"/>
          <w:sz w:val="24"/>
          <w:lang w:eastAsia="ru-RU"/>
        </w:rPr>
        <w:t xml:space="preserve"> выполнением настоящего Постановления оставляю за собой.</w:t>
      </w:r>
    </w:p>
    <w:p w:rsidR="00EF0A55" w:rsidRPr="00EF0A55" w:rsidRDefault="00EF0A55" w:rsidP="00EF0A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F0A55" w:rsidRPr="00EF0A55" w:rsidRDefault="00EF0A55" w:rsidP="00EF0A55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F0A55" w:rsidRPr="00EF0A55" w:rsidRDefault="00EF0A55" w:rsidP="00EF0A55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F0A55" w:rsidRPr="00EF0A55" w:rsidRDefault="00686612" w:rsidP="00EF0A55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lang w:eastAsia="ru-RU"/>
        </w:rPr>
        <w:t xml:space="preserve">                       </w:t>
      </w:r>
      <w:r w:rsidR="00ED1FA9">
        <w:rPr>
          <w:rFonts w:eastAsia="Times New Roman"/>
          <w:color w:val="000000"/>
          <w:sz w:val="24"/>
          <w:lang w:eastAsia="ru-RU"/>
        </w:rPr>
        <w:t xml:space="preserve">Глава  поселения                                               </w:t>
      </w:r>
      <w:proofErr w:type="spellStart"/>
      <w:r w:rsidR="007D4030">
        <w:rPr>
          <w:rFonts w:eastAsia="Times New Roman"/>
          <w:color w:val="000000"/>
          <w:sz w:val="24"/>
          <w:lang w:eastAsia="ru-RU"/>
        </w:rPr>
        <w:t>В.В.Исаев</w:t>
      </w:r>
      <w:proofErr w:type="spellEnd"/>
    </w:p>
    <w:p w:rsidR="00EF0A55" w:rsidRPr="00EF0A55" w:rsidRDefault="00ED1FA9" w:rsidP="00EF0A55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lang w:eastAsia="ru-RU"/>
        </w:rPr>
        <w:t>     </w:t>
      </w:r>
      <w:r w:rsidR="00EF0A55" w:rsidRPr="00EF0A55">
        <w:rPr>
          <w:rFonts w:eastAsia="Times New Roman"/>
          <w:color w:val="000000"/>
          <w:sz w:val="24"/>
          <w:lang w:eastAsia="ru-RU"/>
        </w:rPr>
        <w:t>                                                           </w:t>
      </w:r>
      <w:r>
        <w:rPr>
          <w:rFonts w:eastAsia="Times New Roman"/>
          <w:color w:val="000000"/>
          <w:sz w:val="24"/>
          <w:lang w:eastAsia="ru-RU"/>
        </w:rPr>
        <w:t>          </w:t>
      </w:r>
    </w:p>
    <w:p w:rsidR="00EF0A55" w:rsidRPr="00EF0A55" w:rsidRDefault="00EF0A55" w:rsidP="00EF0A55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F0A55" w:rsidRPr="00EF0A55" w:rsidRDefault="00EF0A55" w:rsidP="00EF0A55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F0A55" w:rsidRPr="00EF0A55" w:rsidRDefault="00EF0A55" w:rsidP="00EF0A55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F0A55" w:rsidRPr="00EF0A55" w:rsidRDefault="00EF0A55" w:rsidP="00EF0A55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D1FA9" w:rsidRDefault="00ED1FA9" w:rsidP="00EF0A55">
      <w:pPr>
        <w:spacing w:line="240" w:lineRule="auto"/>
        <w:jc w:val="right"/>
        <w:rPr>
          <w:rFonts w:eastAsia="Times New Roman"/>
          <w:color w:val="212121"/>
          <w:sz w:val="20"/>
          <w:szCs w:val="20"/>
          <w:shd w:val="clear" w:color="auto" w:fill="FFFFFF"/>
          <w:lang w:eastAsia="ru-RU"/>
        </w:rPr>
      </w:pPr>
    </w:p>
    <w:p w:rsidR="00ED1FA9" w:rsidRDefault="00ED1FA9" w:rsidP="00EF0A55">
      <w:pPr>
        <w:spacing w:line="240" w:lineRule="auto"/>
        <w:jc w:val="right"/>
        <w:rPr>
          <w:rFonts w:eastAsia="Times New Roman"/>
          <w:color w:val="212121"/>
          <w:sz w:val="20"/>
          <w:szCs w:val="20"/>
          <w:shd w:val="clear" w:color="auto" w:fill="FFFFFF"/>
          <w:lang w:eastAsia="ru-RU"/>
        </w:rPr>
      </w:pPr>
    </w:p>
    <w:p w:rsidR="00ED1FA9" w:rsidRDefault="00ED1FA9" w:rsidP="00EF0A55">
      <w:pPr>
        <w:spacing w:line="240" w:lineRule="auto"/>
        <w:jc w:val="right"/>
        <w:rPr>
          <w:rFonts w:eastAsia="Times New Roman"/>
          <w:color w:val="212121"/>
          <w:sz w:val="20"/>
          <w:szCs w:val="20"/>
          <w:shd w:val="clear" w:color="auto" w:fill="FFFFFF"/>
          <w:lang w:eastAsia="ru-RU"/>
        </w:rPr>
      </w:pPr>
    </w:p>
    <w:p w:rsidR="00ED1FA9" w:rsidRDefault="00ED1FA9" w:rsidP="00EF0A55">
      <w:pPr>
        <w:spacing w:line="240" w:lineRule="auto"/>
        <w:jc w:val="right"/>
        <w:rPr>
          <w:rFonts w:eastAsia="Times New Roman"/>
          <w:color w:val="212121"/>
          <w:sz w:val="20"/>
          <w:szCs w:val="20"/>
          <w:shd w:val="clear" w:color="auto" w:fill="FFFFFF"/>
          <w:lang w:eastAsia="ru-RU"/>
        </w:rPr>
      </w:pPr>
    </w:p>
    <w:p w:rsidR="00ED1FA9" w:rsidRDefault="00ED1FA9" w:rsidP="00EF0A55">
      <w:pPr>
        <w:spacing w:line="240" w:lineRule="auto"/>
        <w:jc w:val="right"/>
        <w:rPr>
          <w:rFonts w:eastAsia="Times New Roman"/>
          <w:color w:val="212121"/>
          <w:sz w:val="20"/>
          <w:szCs w:val="20"/>
          <w:shd w:val="clear" w:color="auto" w:fill="FFFFFF"/>
          <w:lang w:eastAsia="ru-RU"/>
        </w:rPr>
      </w:pPr>
    </w:p>
    <w:p w:rsidR="00ED1FA9" w:rsidRDefault="00ED1FA9" w:rsidP="00EF0A55">
      <w:pPr>
        <w:spacing w:line="240" w:lineRule="auto"/>
        <w:jc w:val="right"/>
        <w:rPr>
          <w:rFonts w:eastAsia="Times New Roman"/>
          <w:color w:val="212121"/>
          <w:sz w:val="20"/>
          <w:szCs w:val="20"/>
          <w:shd w:val="clear" w:color="auto" w:fill="FFFFFF"/>
          <w:lang w:eastAsia="ru-RU"/>
        </w:rPr>
      </w:pPr>
    </w:p>
    <w:p w:rsidR="00ED1FA9" w:rsidRDefault="00ED1FA9" w:rsidP="00EF0A55">
      <w:pPr>
        <w:spacing w:line="240" w:lineRule="auto"/>
        <w:jc w:val="right"/>
        <w:rPr>
          <w:rFonts w:eastAsia="Times New Roman"/>
          <w:color w:val="212121"/>
          <w:sz w:val="20"/>
          <w:szCs w:val="20"/>
          <w:shd w:val="clear" w:color="auto" w:fill="FFFFFF"/>
          <w:lang w:eastAsia="ru-RU"/>
        </w:rPr>
      </w:pPr>
    </w:p>
    <w:p w:rsidR="00ED1FA9" w:rsidRDefault="00ED1FA9" w:rsidP="00EF0A55">
      <w:pPr>
        <w:spacing w:line="240" w:lineRule="auto"/>
        <w:jc w:val="right"/>
        <w:rPr>
          <w:rFonts w:eastAsia="Times New Roman"/>
          <w:color w:val="212121"/>
          <w:sz w:val="20"/>
          <w:szCs w:val="20"/>
          <w:shd w:val="clear" w:color="auto" w:fill="FFFFFF"/>
          <w:lang w:eastAsia="ru-RU"/>
        </w:rPr>
      </w:pPr>
    </w:p>
    <w:p w:rsidR="00ED1FA9" w:rsidRDefault="00ED1FA9" w:rsidP="00EF0A55">
      <w:pPr>
        <w:spacing w:line="240" w:lineRule="auto"/>
        <w:jc w:val="right"/>
        <w:rPr>
          <w:rFonts w:eastAsia="Times New Roman"/>
          <w:color w:val="212121"/>
          <w:sz w:val="20"/>
          <w:szCs w:val="20"/>
          <w:shd w:val="clear" w:color="auto" w:fill="FFFFFF"/>
          <w:lang w:eastAsia="ru-RU"/>
        </w:rPr>
      </w:pPr>
    </w:p>
    <w:p w:rsidR="00ED1FA9" w:rsidRDefault="00ED1FA9" w:rsidP="00EF0A55">
      <w:pPr>
        <w:spacing w:line="240" w:lineRule="auto"/>
        <w:jc w:val="right"/>
        <w:rPr>
          <w:rFonts w:eastAsia="Times New Roman"/>
          <w:color w:val="212121"/>
          <w:sz w:val="20"/>
          <w:szCs w:val="20"/>
          <w:shd w:val="clear" w:color="auto" w:fill="FFFFFF"/>
          <w:lang w:eastAsia="ru-RU"/>
        </w:rPr>
      </w:pPr>
    </w:p>
    <w:p w:rsidR="00ED1FA9" w:rsidRDefault="00ED1FA9" w:rsidP="00EF0A55">
      <w:pPr>
        <w:spacing w:line="240" w:lineRule="auto"/>
        <w:jc w:val="right"/>
        <w:rPr>
          <w:rFonts w:eastAsia="Times New Roman"/>
          <w:color w:val="212121"/>
          <w:sz w:val="20"/>
          <w:szCs w:val="20"/>
          <w:shd w:val="clear" w:color="auto" w:fill="FFFFFF"/>
          <w:lang w:eastAsia="ru-RU"/>
        </w:rPr>
      </w:pPr>
    </w:p>
    <w:p w:rsidR="00ED1FA9" w:rsidRDefault="00ED1FA9" w:rsidP="00EF0A55">
      <w:pPr>
        <w:spacing w:line="240" w:lineRule="auto"/>
        <w:jc w:val="right"/>
        <w:rPr>
          <w:rFonts w:eastAsia="Times New Roman"/>
          <w:color w:val="212121"/>
          <w:sz w:val="20"/>
          <w:szCs w:val="20"/>
          <w:shd w:val="clear" w:color="auto" w:fill="FFFFFF"/>
          <w:lang w:eastAsia="ru-RU"/>
        </w:rPr>
      </w:pPr>
    </w:p>
    <w:p w:rsidR="00ED1FA9" w:rsidRDefault="00ED1FA9" w:rsidP="00EF0A55">
      <w:pPr>
        <w:spacing w:line="240" w:lineRule="auto"/>
        <w:jc w:val="right"/>
        <w:rPr>
          <w:rFonts w:eastAsia="Times New Roman"/>
          <w:color w:val="212121"/>
          <w:sz w:val="20"/>
          <w:szCs w:val="20"/>
          <w:shd w:val="clear" w:color="auto" w:fill="FFFFFF"/>
          <w:lang w:eastAsia="ru-RU"/>
        </w:rPr>
      </w:pPr>
    </w:p>
    <w:p w:rsidR="00ED1FA9" w:rsidRDefault="00ED1FA9" w:rsidP="00EF0A55">
      <w:pPr>
        <w:spacing w:line="240" w:lineRule="auto"/>
        <w:jc w:val="right"/>
        <w:rPr>
          <w:rFonts w:eastAsia="Times New Roman"/>
          <w:color w:val="212121"/>
          <w:sz w:val="20"/>
          <w:szCs w:val="20"/>
          <w:shd w:val="clear" w:color="auto" w:fill="FFFFFF"/>
          <w:lang w:eastAsia="ru-RU"/>
        </w:rPr>
      </w:pPr>
    </w:p>
    <w:p w:rsidR="00ED1FA9" w:rsidRDefault="00ED1FA9" w:rsidP="00EF0A55">
      <w:pPr>
        <w:spacing w:line="240" w:lineRule="auto"/>
        <w:jc w:val="right"/>
        <w:rPr>
          <w:rFonts w:eastAsia="Times New Roman"/>
          <w:color w:val="212121"/>
          <w:sz w:val="20"/>
          <w:szCs w:val="20"/>
          <w:shd w:val="clear" w:color="auto" w:fill="FFFFFF"/>
          <w:lang w:eastAsia="ru-RU"/>
        </w:rPr>
      </w:pPr>
    </w:p>
    <w:p w:rsidR="00ED1FA9" w:rsidRDefault="00ED1FA9" w:rsidP="00EF0A55">
      <w:pPr>
        <w:spacing w:line="240" w:lineRule="auto"/>
        <w:jc w:val="right"/>
        <w:rPr>
          <w:rFonts w:eastAsia="Times New Roman"/>
          <w:color w:val="212121"/>
          <w:sz w:val="20"/>
          <w:szCs w:val="20"/>
          <w:shd w:val="clear" w:color="auto" w:fill="FFFFFF"/>
          <w:lang w:eastAsia="ru-RU"/>
        </w:rPr>
      </w:pPr>
    </w:p>
    <w:p w:rsidR="00ED1FA9" w:rsidRDefault="00ED1FA9" w:rsidP="00EF0A55">
      <w:pPr>
        <w:spacing w:line="240" w:lineRule="auto"/>
        <w:jc w:val="right"/>
        <w:rPr>
          <w:rFonts w:eastAsia="Times New Roman"/>
          <w:color w:val="212121"/>
          <w:sz w:val="20"/>
          <w:szCs w:val="20"/>
          <w:shd w:val="clear" w:color="auto" w:fill="FFFFFF"/>
          <w:lang w:eastAsia="ru-RU"/>
        </w:rPr>
      </w:pPr>
    </w:p>
    <w:p w:rsidR="00ED1FA9" w:rsidRDefault="00ED1FA9" w:rsidP="00EF0A55">
      <w:pPr>
        <w:spacing w:line="240" w:lineRule="auto"/>
        <w:jc w:val="right"/>
        <w:rPr>
          <w:rFonts w:eastAsia="Times New Roman"/>
          <w:color w:val="212121"/>
          <w:sz w:val="20"/>
          <w:szCs w:val="20"/>
          <w:shd w:val="clear" w:color="auto" w:fill="FFFFFF"/>
          <w:lang w:eastAsia="ru-RU"/>
        </w:rPr>
      </w:pPr>
    </w:p>
    <w:p w:rsidR="00655109" w:rsidRDefault="00655109" w:rsidP="00655109">
      <w:pPr>
        <w:pStyle w:val="a5"/>
        <w:rPr>
          <w:rFonts w:eastAsia="Times New Roman"/>
          <w:color w:val="212121"/>
          <w:sz w:val="20"/>
          <w:szCs w:val="20"/>
          <w:shd w:val="clear" w:color="auto" w:fill="FFFFFF"/>
          <w:lang w:eastAsia="ru-RU"/>
        </w:rPr>
      </w:pPr>
    </w:p>
    <w:p w:rsidR="007D4030" w:rsidRDefault="007D4030" w:rsidP="00655109">
      <w:pPr>
        <w:pStyle w:val="a5"/>
        <w:rPr>
          <w:rFonts w:eastAsia="Times New Roman"/>
          <w:color w:val="212121"/>
          <w:sz w:val="20"/>
          <w:szCs w:val="20"/>
          <w:shd w:val="clear" w:color="auto" w:fill="FFFFFF"/>
          <w:lang w:eastAsia="ru-RU"/>
        </w:rPr>
      </w:pPr>
    </w:p>
    <w:p w:rsidR="007D4030" w:rsidRDefault="007D4030" w:rsidP="00655109">
      <w:pPr>
        <w:pStyle w:val="a5"/>
        <w:rPr>
          <w:rFonts w:eastAsia="Times New Roman"/>
          <w:color w:val="212121"/>
          <w:sz w:val="20"/>
          <w:szCs w:val="20"/>
          <w:shd w:val="clear" w:color="auto" w:fill="FFFFFF"/>
          <w:lang w:eastAsia="ru-RU"/>
        </w:rPr>
      </w:pPr>
    </w:p>
    <w:p w:rsidR="007D4030" w:rsidRDefault="007D4030" w:rsidP="00655109">
      <w:pPr>
        <w:pStyle w:val="a5"/>
        <w:rPr>
          <w:rFonts w:eastAsia="Times New Roman"/>
          <w:color w:val="212121"/>
          <w:sz w:val="20"/>
          <w:szCs w:val="20"/>
          <w:shd w:val="clear" w:color="auto" w:fill="FFFFFF"/>
          <w:lang w:eastAsia="ru-RU"/>
        </w:rPr>
      </w:pPr>
    </w:p>
    <w:p w:rsidR="007D4030" w:rsidRDefault="007D4030" w:rsidP="00655109">
      <w:pPr>
        <w:pStyle w:val="a5"/>
        <w:rPr>
          <w:rFonts w:eastAsia="Times New Roman"/>
          <w:color w:val="212121"/>
          <w:sz w:val="20"/>
          <w:szCs w:val="20"/>
          <w:shd w:val="clear" w:color="auto" w:fill="FFFFFF"/>
          <w:lang w:eastAsia="ru-RU"/>
        </w:rPr>
      </w:pPr>
    </w:p>
    <w:p w:rsidR="007D4030" w:rsidRDefault="007D4030" w:rsidP="00655109">
      <w:pPr>
        <w:pStyle w:val="a5"/>
        <w:rPr>
          <w:rFonts w:eastAsia="Times New Roman"/>
          <w:color w:val="212121"/>
          <w:sz w:val="20"/>
          <w:szCs w:val="20"/>
          <w:shd w:val="clear" w:color="auto" w:fill="FFFFFF"/>
          <w:lang w:eastAsia="ru-RU"/>
        </w:rPr>
      </w:pPr>
    </w:p>
    <w:p w:rsidR="007D4030" w:rsidRDefault="007D4030" w:rsidP="00655109">
      <w:pPr>
        <w:pStyle w:val="a5"/>
        <w:rPr>
          <w:rFonts w:eastAsia="Times New Roman"/>
          <w:color w:val="212121"/>
          <w:sz w:val="20"/>
          <w:szCs w:val="20"/>
          <w:shd w:val="clear" w:color="auto" w:fill="FFFFFF"/>
          <w:lang w:eastAsia="ru-RU"/>
        </w:rPr>
      </w:pPr>
    </w:p>
    <w:p w:rsidR="00655109" w:rsidRDefault="00655109" w:rsidP="00655109">
      <w:pPr>
        <w:pStyle w:val="a5"/>
        <w:rPr>
          <w:rFonts w:eastAsia="Times New Roman"/>
          <w:color w:val="212121"/>
          <w:sz w:val="20"/>
          <w:szCs w:val="20"/>
          <w:shd w:val="clear" w:color="auto" w:fill="FFFFFF"/>
          <w:lang w:eastAsia="ru-RU"/>
        </w:rPr>
      </w:pPr>
    </w:p>
    <w:p w:rsidR="00EF0A55" w:rsidRPr="00ED1FA9" w:rsidRDefault="00EF0A55" w:rsidP="00655109">
      <w:pPr>
        <w:pStyle w:val="a5"/>
        <w:jc w:val="right"/>
        <w:rPr>
          <w:rFonts w:ascii="Arial" w:hAnsi="Arial" w:cs="Arial"/>
          <w:color w:val="000000"/>
          <w:sz w:val="20"/>
          <w:lang w:eastAsia="ru-RU"/>
        </w:rPr>
      </w:pPr>
      <w:r w:rsidRPr="00ED1FA9">
        <w:rPr>
          <w:sz w:val="20"/>
          <w:shd w:val="clear" w:color="auto" w:fill="FFFFFF"/>
          <w:lang w:eastAsia="ru-RU"/>
        </w:rPr>
        <w:lastRenderedPageBreak/>
        <w:t>Приложение</w:t>
      </w:r>
    </w:p>
    <w:p w:rsidR="00EF0A55" w:rsidRPr="00ED1FA9" w:rsidRDefault="00EF0A55" w:rsidP="00ED1FA9">
      <w:pPr>
        <w:pStyle w:val="a5"/>
        <w:jc w:val="right"/>
        <w:rPr>
          <w:rFonts w:ascii="Arial" w:hAnsi="Arial" w:cs="Arial"/>
          <w:color w:val="000000"/>
          <w:sz w:val="20"/>
          <w:lang w:eastAsia="ru-RU"/>
        </w:rPr>
      </w:pPr>
      <w:r w:rsidRPr="00ED1FA9">
        <w:rPr>
          <w:sz w:val="20"/>
          <w:shd w:val="clear" w:color="auto" w:fill="FFFFFF"/>
          <w:lang w:eastAsia="ru-RU"/>
        </w:rPr>
        <w:t>к постановлению Администрации</w:t>
      </w:r>
    </w:p>
    <w:p w:rsidR="00EF0A55" w:rsidRPr="00ED1FA9" w:rsidRDefault="00EF0A55" w:rsidP="00ED1FA9">
      <w:pPr>
        <w:pStyle w:val="a5"/>
        <w:jc w:val="right"/>
        <w:rPr>
          <w:rFonts w:ascii="Arial" w:hAnsi="Arial" w:cs="Arial"/>
          <w:color w:val="000000"/>
          <w:sz w:val="20"/>
          <w:lang w:eastAsia="ru-RU"/>
        </w:rPr>
      </w:pPr>
      <w:r w:rsidRPr="00ED1FA9">
        <w:rPr>
          <w:sz w:val="20"/>
          <w:shd w:val="clear" w:color="auto" w:fill="FFFFFF"/>
          <w:lang w:eastAsia="ru-RU"/>
        </w:rPr>
        <w:t xml:space="preserve">сельского поселения </w:t>
      </w:r>
      <w:r w:rsidR="007D4030">
        <w:rPr>
          <w:sz w:val="20"/>
          <w:shd w:val="clear" w:color="auto" w:fill="FFFFFF"/>
          <w:lang w:eastAsia="ru-RU"/>
        </w:rPr>
        <w:t>Рысайкино</w:t>
      </w:r>
      <w:r w:rsidR="00655109">
        <w:rPr>
          <w:sz w:val="20"/>
          <w:shd w:val="clear" w:color="auto" w:fill="FFFFFF"/>
          <w:lang w:eastAsia="ru-RU"/>
        </w:rPr>
        <w:t xml:space="preserve"> </w:t>
      </w:r>
    </w:p>
    <w:p w:rsidR="00EF0A55" w:rsidRPr="00ED1FA9" w:rsidRDefault="00EF0A55" w:rsidP="00ED1FA9">
      <w:pPr>
        <w:pStyle w:val="a5"/>
        <w:jc w:val="right"/>
        <w:rPr>
          <w:rFonts w:ascii="Arial" w:hAnsi="Arial" w:cs="Arial"/>
          <w:color w:val="000000"/>
          <w:sz w:val="20"/>
          <w:lang w:eastAsia="ru-RU"/>
        </w:rPr>
      </w:pPr>
      <w:r w:rsidRPr="00ED1FA9">
        <w:rPr>
          <w:sz w:val="20"/>
          <w:shd w:val="clear" w:color="auto" w:fill="FFFFFF"/>
          <w:lang w:eastAsia="ru-RU"/>
        </w:rPr>
        <w:t xml:space="preserve">муниципального района </w:t>
      </w:r>
      <w:r w:rsidR="006C14BA" w:rsidRPr="00ED1FA9">
        <w:rPr>
          <w:sz w:val="20"/>
          <w:shd w:val="clear" w:color="auto" w:fill="FFFFFF"/>
          <w:lang w:eastAsia="ru-RU"/>
        </w:rPr>
        <w:t>Похвистневский</w:t>
      </w:r>
    </w:p>
    <w:p w:rsidR="00EF0A55" w:rsidRPr="00ED1FA9" w:rsidRDefault="00EF0A55" w:rsidP="00ED1FA9">
      <w:pPr>
        <w:pStyle w:val="a5"/>
        <w:jc w:val="right"/>
        <w:rPr>
          <w:rFonts w:ascii="Arial" w:hAnsi="Arial" w:cs="Arial"/>
          <w:color w:val="000000"/>
          <w:sz w:val="20"/>
          <w:lang w:eastAsia="ru-RU"/>
        </w:rPr>
      </w:pPr>
      <w:r w:rsidRPr="00ED1FA9">
        <w:rPr>
          <w:sz w:val="20"/>
          <w:shd w:val="clear" w:color="auto" w:fill="FFFFFF"/>
          <w:lang w:eastAsia="ru-RU"/>
        </w:rPr>
        <w:t>Самарской области</w:t>
      </w:r>
    </w:p>
    <w:p w:rsidR="00EF0A55" w:rsidRPr="00ED1FA9" w:rsidRDefault="00EF0A55" w:rsidP="00ED1FA9">
      <w:pPr>
        <w:pStyle w:val="a5"/>
        <w:jc w:val="right"/>
        <w:rPr>
          <w:rFonts w:ascii="Arial" w:hAnsi="Arial" w:cs="Arial"/>
          <w:color w:val="000000"/>
          <w:sz w:val="20"/>
          <w:lang w:eastAsia="ru-RU"/>
        </w:rPr>
      </w:pPr>
      <w:r w:rsidRPr="00ED1FA9">
        <w:rPr>
          <w:sz w:val="20"/>
          <w:shd w:val="clear" w:color="auto" w:fill="FFFFFF"/>
          <w:lang w:eastAsia="ru-RU"/>
        </w:rPr>
        <w:t>от </w:t>
      </w:r>
      <w:r w:rsidR="00686612">
        <w:rPr>
          <w:sz w:val="20"/>
          <w:shd w:val="clear" w:color="auto" w:fill="FFFFFF"/>
          <w:lang w:eastAsia="ru-RU"/>
        </w:rPr>
        <w:t>03.04.</w:t>
      </w:r>
      <w:r w:rsidRPr="00ED1FA9">
        <w:rPr>
          <w:sz w:val="20"/>
          <w:shd w:val="clear" w:color="auto" w:fill="FFFFFF"/>
          <w:lang w:eastAsia="ru-RU"/>
        </w:rPr>
        <w:t>2023</w:t>
      </w:r>
      <w:r w:rsidR="00655109">
        <w:rPr>
          <w:sz w:val="20"/>
          <w:shd w:val="clear" w:color="auto" w:fill="FFFFFF"/>
          <w:lang w:eastAsia="ru-RU"/>
        </w:rPr>
        <w:t xml:space="preserve">г. </w:t>
      </w:r>
      <w:r w:rsidRPr="00ED1FA9">
        <w:rPr>
          <w:sz w:val="20"/>
          <w:shd w:val="clear" w:color="auto" w:fill="FFFFFF"/>
          <w:lang w:eastAsia="ru-RU"/>
        </w:rPr>
        <w:t> № </w:t>
      </w:r>
      <w:r w:rsidR="007D4030">
        <w:rPr>
          <w:sz w:val="20"/>
          <w:shd w:val="clear" w:color="auto" w:fill="FFFFFF"/>
          <w:lang w:eastAsia="ru-RU"/>
        </w:rPr>
        <w:t>18</w:t>
      </w:r>
    </w:p>
    <w:p w:rsidR="00EF0A55" w:rsidRPr="00EF0A55" w:rsidRDefault="00EF0A55" w:rsidP="00EF0A55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A55">
        <w:rPr>
          <w:rFonts w:ascii="Calibri" w:eastAsia="Times New Roman" w:hAnsi="Calibri" w:cs="Calibri"/>
          <w:color w:val="000000"/>
          <w:szCs w:val="22"/>
          <w:shd w:val="clear" w:color="auto" w:fill="FFFFFF"/>
          <w:lang w:eastAsia="ru-RU"/>
        </w:rPr>
        <w:t> </w:t>
      </w:r>
    </w:p>
    <w:p w:rsidR="00EF0A55" w:rsidRPr="00EF0A55" w:rsidRDefault="00EF0A55" w:rsidP="00EF0A55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A55">
        <w:rPr>
          <w:rFonts w:ascii="Calibri" w:eastAsia="Times New Roman" w:hAnsi="Calibri" w:cs="Calibri"/>
          <w:color w:val="000000"/>
          <w:szCs w:val="22"/>
          <w:shd w:val="clear" w:color="auto" w:fill="FFFFFF"/>
          <w:lang w:eastAsia="ru-RU"/>
        </w:rPr>
        <w:t> </w:t>
      </w:r>
    </w:p>
    <w:p w:rsidR="003D7D39" w:rsidRDefault="003D7D39" w:rsidP="003D7D39">
      <w:pPr>
        <w:pStyle w:val="ConsPlusTitle0"/>
        <w:jc w:val="center"/>
        <w:outlineLvl w:val="1"/>
      </w:pPr>
      <w:r>
        <w:t>Исходное значение</w:t>
      </w:r>
    </w:p>
    <w:p w:rsidR="003D7D39" w:rsidRDefault="003D7D39" w:rsidP="003D7D39">
      <w:pPr>
        <w:pStyle w:val="ConsPlusTitle0"/>
        <w:jc w:val="center"/>
      </w:pPr>
      <w:r>
        <w:t xml:space="preserve">размера вреда, причиняемого </w:t>
      </w:r>
      <w:proofErr w:type="gramStart"/>
      <w:r>
        <w:t>транспортными</w:t>
      </w:r>
      <w:proofErr w:type="gramEnd"/>
    </w:p>
    <w:p w:rsidR="003D7D39" w:rsidRDefault="003D7D39" w:rsidP="003D7D39">
      <w:pPr>
        <w:pStyle w:val="ConsPlusTitle0"/>
        <w:jc w:val="center"/>
      </w:pPr>
      <w:r>
        <w:t>средствами, при превышении допустимых осевых нагрузок</w:t>
      </w:r>
    </w:p>
    <w:p w:rsidR="003D7D39" w:rsidRDefault="003D7D39" w:rsidP="003D7D39">
      <w:pPr>
        <w:pStyle w:val="ConsPlusTitle0"/>
        <w:jc w:val="center"/>
      </w:pPr>
      <w:proofErr w:type="gramStart"/>
      <w:r>
        <w:t>для автомобильной дороги на 5 процентов и постоянные</w:t>
      </w:r>
      <w:proofErr w:type="gramEnd"/>
    </w:p>
    <w:p w:rsidR="003D7D39" w:rsidRDefault="003D7D39" w:rsidP="003D7D39">
      <w:pPr>
        <w:pStyle w:val="ConsPlusTitle0"/>
        <w:jc w:val="center"/>
      </w:pPr>
      <w:r>
        <w:t xml:space="preserve">коэффициенты для автомобильных дорог </w:t>
      </w:r>
    </w:p>
    <w:p w:rsidR="003D7D39" w:rsidRDefault="003D7D39" w:rsidP="003D7D39">
      <w:pPr>
        <w:pStyle w:val="ConsPlusTitle0"/>
        <w:jc w:val="center"/>
      </w:pPr>
      <w:r>
        <w:t>общего пользования местного  значения</w:t>
      </w:r>
    </w:p>
    <w:p w:rsidR="003D7D39" w:rsidRDefault="003D7D39" w:rsidP="003D7D39">
      <w:pPr>
        <w:pStyle w:val="ConsPlusTitle0"/>
        <w:jc w:val="center"/>
      </w:pPr>
      <w:r>
        <w:t>в сельском поселении Рысайкино</w:t>
      </w:r>
      <w:r>
        <w:t xml:space="preserve">  </w:t>
      </w:r>
    </w:p>
    <w:p w:rsidR="003D7D39" w:rsidRDefault="003D7D39" w:rsidP="003D7D39">
      <w:pPr>
        <w:pStyle w:val="ConsPlusTitle0"/>
        <w:jc w:val="center"/>
      </w:pPr>
      <w:r>
        <w:t xml:space="preserve">муниципального района Похвистневский </w:t>
      </w:r>
      <w:proofErr w:type="gramStart"/>
      <w:r>
        <w:t>Самарской</w:t>
      </w:r>
      <w:proofErr w:type="gramEnd"/>
      <w:r>
        <w:t xml:space="preserve"> области</w:t>
      </w:r>
    </w:p>
    <w:p w:rsidR="003D7D39" w:rsidRDefault="003D7D39" w:rsidP="003D7D39">
      <w:pPr>
        <w:pStyle w:val="ConsPlusNormal"/>
        <w:jc w:val="both"/>
      </w:pPr>
    </w:p>
    <w:p w:rsidR="003D7D39" w:rsidRDefault="003D7D39" w:rsidP="003D7D39">
      <w:pPr>
        <w:pStyle w:val="ConsPlusNormal"/>
        <w:jc w:val="right"/>
        <w:outlineLvl w:val="2"/>
      </w:pPr>
      <w:r>
        <w:t>Таблица 1</w:t>
      </w:r>
    </w:p>
    <w:p w:rsidR="003D7D39" w:rsidRDefault="003D7D39" w:rsidP="003D7D39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457"/>
        <w:gridCol w:w="2280"/>
        <w:gridCol w:w="1617"/>
      </w:tblGrid>
      <w:tr w:rsidR="003D7D39" w:rsidTr="00C01C7C">
        <w:tc>
          <w:tcPr>
            <w:tcW w:w="357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Нормативная (расчетная) осевая нагрузка, тонн/ось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proofErr w:type="spellStart"/>
            <w:r>
              <w:t>Р</w:t>
            </w:r>
            <w:r>
              <w:rPr>
                <w:vertAlign w:val="subscript"/>
              </w:rPr>
              <w:t>исх</w:t>
            </w:r>
            <w:proofErr w:type="spellEnd"/>
            <w:r>
              <w:rPr>
                <w:vertAlign w:val="subscript"/>
              </w:rPr>
              <w:t>.</w:t>
            </w:r>
            <w:r>
              <w:t>, руб./100 км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Постоянные коэффициенты</w:t>
            </w:r>
          </w:p>
        </w:tc>
      </w:tr>
      <w:tr w:rsidR="003D7D39" w:rsidTr="00C01C7C">
        <w:tc>
          <w:tcPr>
            <w:tcW w:w="35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7D39" w:rsidRDefault="003D7D39" w:rsidP="00C01C7C">
            <w:pPr>
              <w:pStyle w:val="ConsPlusNormal"/>
            </w:pPr>
          </w:p>
        </w:tc>
        <w:tc>
          <w:tcPr>
            <w:tcW w:w="14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7D39" w:rsidRDefault="003D7D39" w:rsidP="00C01C7C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b</w:t>
            </w:r>
          </w:p>
        </w:tc>
      </w:tr>
      <w:tr w:rsidR="003D7D39" w:rsidTr="00C01C7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8500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0,27</w:t>
            </w:r>
          </w:p>
        </w:tc>
      </w:tr>
      <w:tr w:rsidR="003D7D39" w:rsidTr="00C01C7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37,7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2,4</w:t>
            </w:r>
          </w:p>
        </w:tc>
      </w:tr>
      <w:tr w:rsidR="003D7D39" w:rsidTr="00C01C7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2,7</w:t>
            </w:r>
          </w:p>
        </w:tc>
      </w:tr>
    </w:tbl>
    <w:p w:rsidR="003D7D39" w:rsidRPr="00EF0A55" w:rsidRDefault="003D7D39" w:rsidP="003D7D39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Calibri"/>
          <w:color w:val="000000"/>
          <w:szCs w:val="22"/>
          <w:shd w:val="clear" w:color="auto" w:fill="FFFFFF"/>
          <w:lang w:eastAsia="ru-RU"/>
        </w:rPr>
        <w:br w:type="textWrapping" w:clear="all"/>
      </w:r>
      <w:r w:rsidRPr="00EF0A55">
        <w:rPr>
          <w:rFonts w:ascii="Calibri" w:eastAsia="Times New Roman" w:hAnsi="Calibri" w:cs="Calibri"/>
          <w:color w:val="000000"/>
          <w:szCs w:val="22"/>
          <w:shd w:val="clear" w:color="auto" w:fill="FFFFFF"/>
          <w:lang w:eastAsia="ru-RU"/>
        </w:rPr>
        <w:t> </w:t>
      </w:r>
    </w:p>
    <w:p w:rsidR="003D7D39" w:rsidRPr="00ED1FA9" w:rsidRDefault="003D7D39" w:rsidP="003D7D39">
      <w:pPr>
        <w:pStyle w:val="a5"/>
        <w:jc w:val="center"/>
        <w:rPr>
          <w:rFonts w:ascii="Arial" w:hAnsi="Arial" w:cs="Arial"/>
          <w:szCs w:val="20"/>
          <w:lang w:eastAsia="ru-RU"/>
        </w:rPr>
      </w:pPr>
      <w:r w:rsidRPr="00ED1FA9">
        <w:rPr>
          <w:sz w:val="24"/>
          <w:lang w:eastAsia="ru-RU"/>
        </w:rPr>
        <w:t>ПОКАЗАТЕЛИ</w:t>
      </w:r>
    </w:p>
    <w:p w:rsidR="003D7D39" w:rsidRPr="00ED1FA9" w:rsidRDefault="003D7D39" w:rsidP="003D7D39">
      <w:pPr>
        <w:pStyle w:val="a5"/>
        <w:jc w:val="center"/>
        <w:rPr>
          <w:rFonts w:ascii="Arial" w:hAnsi="Arial" w:cs="Arial"/>
          <w:szCs w:val="20"/>
          <w:lang w:eastAsia="ru-RU"/>
        </w:rPr>
      </w:pPr>
      <w:r w:rsidRPr="00ED1FA9">
        <w:rPr>
          <w:sz w:val="24"/>
          <w:lang w:eastAsia="ru-RU"/>
        </w:rPr>
        <w:t xml:space="preserve">РАЗМЕРА ВРЕДА, ПРИЧИНЯЕМОГО </w:t>
      </w:r>
      <w:proofErr w:type="gramStart"/>
      <w:r w:rsidRPr="00ED1FA9">
        <w:rPr>
          <w:sz w:val="24"/>
          <w:lang w:eastAsia="ru-RU"/>
        </w:rPr>
        <w:t>ТЯЖЕЛОВЕСНЫМИ</w:t>
      </w:r>
      <w:proofErr w:type="gramEnd"/>
      <w:r w:rsidRPr="00ED1FA9">
        <w:rPr>
          <w:sz w:val="24"/>
          <w:lang w:eastAsia="ru-RU"/>
        </w:rPr>
        <w:t xml:space="preserve"> ТРАНСПОРТНЫМИ</w:t>
      </w:r>
    </w:p>
    <w:p w:rsidR="003D7D39" w:rsidRPr="00ED1FA9" w:rsidRDefault="003D7D39" w:rsidP="003D7D39">
      <w:pPr>
        <w:pStyle w:val="a5"/>
        <w:jc w:val="center"/>
        <w:rPr>
          <w:rFonts w:ascii="Arial" w:hAnsi="Arial" w:cs="Arial"/>
          <w:szCs w:val="20"/>
          <w:lang w:eastAsia="ru-RU"/>
        </w:rPr>
      </w:pPr>
      <w:r w:rsidRPr="00ED1FA9">
        <w:rPr>
          <w:sz w:val="24"/>
          <w:lang w:eastAsia="ru-RU"/>
        </w:rPr>
        <w:t>СРЕДСТВАМИ, ПРИ ДВИЖЕНИИ ТАКИХ ТРАНСПОРТНЫХ СРЕДСТВ</w:t>
      </w:r>
    </w:p>
    <w:p w:rsidR="003D7D39" w:rsidRPr="00ED1FA9" w:rsidRDefault="003D7D39" w:rsidP="003D7D39">
      <w:pPr>
        <w:pStyle w:val="a5"/>
        <w:jc w:val="center"/>
        <w:rPr>
          <w:rFonts w:ascii="Arial" w:hAnsi="Arial" w:cs="Arial"/>
          <w:szCs w:val="20"/>
          <w:lang w:eastAsia="ru-RU"/>
        </w:rPr>
      </w:pPr>
      <w:r w:rsidRPr="00ED1FA9">
        <w:rPr>
          <w:sz w:val="24"/>
          <w:lang w:eastAsia="ru-RU"/>
        </w:rPr>
        <w:t>ПО АВТОМОБИЛЬНЫМ ДОРОГАМ ОБЩЕГО ПОЛЬЗОВАНИЯ МЕСТНОГО</w:t>
      </w:r>
    </w:p>
    <w:p w:rsidR="003D7D39" w:rsidRPr="00ED1FA9" w:rsidRDefault="003D7D39" w:rsidP="003D7D39">
      <w:pPr>
        <w:pStyle w:val="a5"/>
        <w:jc w:val="center"/>
        <w:rPr>
          <w:rFonts w:ascii="Arial" w:hAnsi="Arial" w:cs="Arial"/>
          <w:szCs w:val="20"/>
          <w:lang w:eastAsia="ru-RU"/>
        </w:rPr>
      </w:pPr>
      <w:r w:rsidRPr="00ED1FA9">
        <w:rPr>
          <w:sz w:val="24"/>
          <w:lang w:eastAsia="ru-RU"/>
        </w:rPr>
        <w:t xml:space="preserve">ЗНАЧЕНИЯ </w:t>
      </w:r>
      <w:r>
        <w:rPr>
          <w:sz w:val="24"/>
          <w:lang w:eastAsia="ru-RU"/>
        </w:rPr>
        <w:t xml:space="preserve">В </w:t>
      </w:r>
      <w:proofErr w:type="gramStart"/>
      <w:r w:rsidRPr="00ED1FA9">
        <w:rPr>
          <w:sz w:val="24"/>
          <w:lang w:eastAsia="ru-RU"/>
        </w:rPr>
        <w:t>СЕЛЬСКО</w:t>
      </w:r>
      <w:r>
        <w:rPr>
          <w:sz w:val="24"/>
          <w:lang w:eastAsia="ru-RU"/>
        </w:rPr>
        <w:t>М</w:t>
      </w:r>
      <w:proofErr w:type="gramEnd"/>
      <w:r w:rsidRPr="00ED1FA9">
        <w:rPr>
          <w:sz w:val="24"/>
          <w:lang w:eastAsia="ru-RU"/>
        </w:rPr>
        <w:t xml:space="preserve"> ПОСЕНИ</w:t>
      </w:r>
      <w:r>
        <w:rPr>
          <w:sz w:val="24"/>
          <w:lang w:eastAsia="ru-RU"/>
        </w:rPr>
        <w:t>И</w:t>
      </w:r>
      <w:r w:rsidRPr="00ED1FA9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РЫСАЙКИНО</w:t>
      </w:r>
      <w:r w:rsidRPr="00ED1FA9">
        <w:rPr>
          <w:sz w:val="24"/>
          <w:lang w:eastAsia="ru-RU"/>
        </w:rPr>
        <w:t xml:space="preserve"> МУНИЦИПАЛЬНОГО РАЙОНА ПОХВИСТНЕВСКИЙ САМАРСКОЙ ОБЛАСТИ</w:t>
      </w:r>
    </w:p>
    <w:p w:rsidR="003D7D39" w:rsidRPr="00EF0A55" w:rsidRDefault="003D7D39" w:rsidP="003D7D39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2</w:t>
      </w:r>
    </w:p>
    <w:p w:rsidR="003D7D39" w:rsidRPr="001D03B7" w:rsidRDefault="003D7D39" w:rsidP="003D7D39">
      <w:pPr>
        <w:pStyle w:val="a5"/>
        <w:jc w:val="center"/>
        <w:rPr>
          <w:rFonts w:ascii="Arial" w:hAnsi="Arial" w:cs="Arial"/>
          <w:b/>
          <w:bCs/>
          <w:szCs w:val="20"/>
          <w:lang w:eastAsia="ru-RU"/>
        </w:rPr>
      </w:pPr>
      <w:r w:rsidRPr="001D03B7">
        <w:rPr>
          <w:b/>
          <w:bCs/>
          <w:sz w:val="24"/>
          <w:lang w:eastAsia="ru-RU"/>
        </w:rPr>
        <w:t>Размер вреда, причиняемого тяжеловесными транспортными</w:t>
      </w:r>
      <w:r>
        <w:rPr>
          <w:b/>
          <w:bCs/>
          <w:sz w:val="24"/>
          <w:lang w:eastAsia="ru-RU"/>
        </w:rPr>
        <w:t xml:space="preserve"> </w:t>
      </w:r>
      <w:r w:rsidRPr="001D03B7">
        <w:rPr>
          <w:b/>
          <w:bCs/>
          <w:sz w:val="24"/>
          <w:lang w:eastAsia="ru-RU"/>
        </w:rPr>
        <w:t>средствами, при движении таких транспортных средств</w:t>
      </w:r>
      <w:r>
        <w:rPr>
          <w:rFonts w:ascii="Arial" w:hAnsi="Arial" w:cs="Arial"/>
          <w:b/>
          <w:bCs/>
          <w:szCs w:val="20"/>
          <w:lang w:eastAsia="ru-RU"/>
        </w:rPr>
        <w:t xml:space="preserve"> </w:t>
      </w:r>
      <w:r w:rsidRPr="001D03B7">
        <w:rPr>
          <w:b/>
          <w:bCs/>
          <w:sz w:val="24"/>
          <w:lang w:eastAsia="ru-RU"/>
        </w:rPr>
        <w:t>по автомобильным дорогам общего пользования местного</w:t>
      </w:r>
      <w:r>
        <w:rPr>
          <w:b/>
          <w:bCs/>
          <w:sz w:val="24"/>
          <w:lang w:eastAsia="ru-RU"/>
        </w:rPr>
        <w:t xml:space="preserve"> </w:t>
      </w:r>
      <w:r w:rsidRPr="001D03B7">
        <w:rPr>
          <w:b/>
          <w:bCs/>
          <w:sz w:val="24"/>
          <w:lang w:eastAsia="ru-RU"/>
        </w:rPr>
        <w:t xml:space="preserve">значения </w:t>
      </w:r>
      <w:r>
        <w:rPr>
          <w:b/>
          <w:bCs/>
          <w:sz w:val="24"/>
          <w:lang w:eastAsia="ru-RU"/>
        </w:rPr>
        <w:t xml:space="preserve">в </w:t>
      </w:r>
      <w:r w:rsidRPr="001D03B7">
        <w:rPr>
          <w:b/>
          <w:bCs/>
          <w:sz w:val="24"/>
          <w:lang w:eastAsia="ru-RU"/>
        </w:rPr>
        <w:t>сельско</w:t>
      </w:r>
      <w:r>
        <w:rPr>
          <w:b/>
          <w:bCs/>
          <w:sz w:val="24"/>
          <w:lang w:eastAsia="ru-RU"/>
        </w:rPr>
        <w:t>м</w:t>
      </w:r>
      <w:r w:rsidRPr="001D03B7">
        <w:rPr>
          <w:b/>
          <w:bCs/>
          <w:sz w:val="24"/>
          <w:lang w:eastAsia="ru-RU"/>
        </w:rPr>
        <w:t xml:space="preserve"> поселени</w:t>
      </w:r>
      <w:r>
        <w:rPr>
          <w:b/>
          <w:bCs/>
          <w:sz w:val="24"/>
          <w:lang w:eastAsia="ru-RU"/>
        </w:rPr>
        <w:t>и</w:t>
      </w:r>
      <w:r w:rsidRPr="001D03B7">
        <w:rPr>
          <w:b/>
          <w:bCs/>
          <w:sz w:val="24"/>
          <w:lang w:eastAsia="ru-RU"/>
        </w:rPr>
        <w:t xml:space="preserve"> </w:t>
      </w:r>
      <w:r>
        <w:rPr>
          <w:b/>
          <w:bCs/>
          <w:sz w:val="24"/>
          <w:lang w:eastAsia="ru-RU"/>
        </w:rPr>
        <w:t>Рысайкино</w:t>
      </w:r>
      <w:r w:rsidRPr="001D03B7">
        <w:rPr>
          <w:b/>
          <w:bCs/>
          <w:sz w:val="24"/>
          <w:lang w:eastAsia="ru-RU"/>
        </w:rPr>
        <w:t>, рассчитанным</w:t>
      </w:r>
    </w:p>
    <w:p w:rsidR="003D7D39" w:rsidRPr="001D03B7" w:rsidRDefault="003D7D39" w:rsidP="003D7D39">
      <w:pPr>
        <w:pStyle w:val="a5"/>
        <w:jc w:val="center"/>
        <w:rPr>
          <w:rFonts w:ascii="Arial" w:hAnsi="Arial" w:cs="Arial"/>
          <w:b/>
          <w:bCs/>
          <w:szCs w:val="20"/>
          <w:lang w:eastAsia="ru-RU"/>
        </w:rPr>
      </w:pPr>
      <w:r w:rsidRPr="001D03B7">
        <w:rPr>
          <w:b/>
          <w:bCs/>
          <w:sz w:val="24"/>
          <w:lang w:eastAsia="ru-RU"/>
        </w:rPr>
        <w:t>под осевую нагрузку 10 тонн/ось, от превышения допустимых</w:t>
      </w:r>
    </w:p>
    <w:p w:rsidR="003D7D39" w:rsidRPr="001D03B7" w:rsidRDefault="003D7D39" w:rsidP="003D7D39">
      <w:pPr>
        <w:pStyle w:val="a5"/>
        <w:jc w:val="center"/>
        <w:rPr>
          <w:rFonts w:ascii="Arial" w:hAnsi="Arial" w:cs="Arial"/>
          <w:b/>
          <w:bCs/>
          <w:szCs w:val="20"/>
          <w:lang w:eastAsia="ru-RU"/>
        </w:rPr>
      </w:pPr>
      <w:r w:rsidRPr="001D03B7">
        <w:rPr>
          <w:b/>
          <w:bCs/>
          <w:sz w:val="24"/>
          <w:lang w:eastAsia="ru-RU"/>
        </w:rPr>
        <w:t>нагрузок на каждую ось транспортного средства</w:t>
      </w:r>
    </w:p>
    <w:p w:rsidR="003D7D39" w:rsidRPr="00EF0A55" w:rsidRDefault="003D7D39" w:rsidP="003D7D39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8"/>
        <w:gridCol w:w="3061"/>
      </w:tblGrid>
      <w:tr w:rsidR="003D7D39" w:rsidRPr="00EF0A55" w:rsidTr="00C01C7C"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допустимыми</w:t>
            </w:r>
            <w:proofErr w:type="gramEnd"/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 xml:space="preserve"> (процентов)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Размер вреда (рублей на 100 км)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свыше 10 до 11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1288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11 (включительно) до 12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1344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12 (включительно) до 13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1404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от 13 (включительно) до 14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1469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14 (включительно) до 15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1539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15 (включительно) до 16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1614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16 (включительно) до 17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1694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17 (включительно) до 18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1778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18 (включительно) до 19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1867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19 (включительно) до 20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1961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20 (включительно) до 21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2059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21 (включительно) до 22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2162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22 (включительно) до 23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2270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23 (включительно) до 24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2382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24 (включительно) до 25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2499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25 (включительно) до 26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2620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26 (включительно) до 27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2746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27 (включительно) до 28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2876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28 (включительно) до 29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3011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29 (включительно) до 30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3150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30 (включительно) до 31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3294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31 (включительно) до 32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3443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32 (включительно) до 33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3595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33 (включительно) до 34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3753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34 (включительно) до 35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3914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от 35 (включительно) до 36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4081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36 (включительно) до 37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4251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37 (включительно) до 38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4426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38 (включительно) до 39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4606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39 (включительно) до 40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4789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40 (включительно) до 41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4978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41 (включительно) до 42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5170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42 (включительно) до 43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5367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43 (включительно) до 44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5569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44 (включительно) до 45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5774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45 (включительно) до 46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5984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46 (включительно) до 47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6199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47 (включительно) до 48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6417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48 (включительно) до 49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6640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49 (включительно) до 50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6868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50 (включительно) до 51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7099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51 (включительно) до 52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7335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52 (включительно) до 53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7576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53 (включительно) до 54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7820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54 (включительно) до 55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8069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55 (включительно) до 56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8322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56 (включительно) до 57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8579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от 57 (включительно) до 58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8841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58 (включительно) до 59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9107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59 (включительно) до 60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9377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60 (включительно) и выше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&lt;*&gt; по отдельному расчету</w:t>
            </w:r>
          </w:p>
        </w:tc>
      </w:tr>
    </w:tbl>
    <w:p w:rsidR="003D7D39" w:rsidRPr="00EF0A55" w:rsidRDefault="003D7D39" w:rsidP="003D7D3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D7D39" w:rsidRPr="00EF0A55" w:rsidRDefault="003D7D39" w:rsidP="003D7D3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A55">
        <w:rPr>
          <w:rFonts w:eastAsia="Times New Roman"/>
          <w:color w:val="000000"/>
          <w:sz w:val="24"/>
          <w:lang w:eastAsia="ru-RU"/>
        </w:rPr>
        <w:t>&lt;*&gt; Рассчитывается по формулам, приведенным в методике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67.</w:t>
      </w:r>
    </w:p>
    <w:p w:rsidR="003D7D39" w:rsidRDefault="003D7D39" w:rsidP="003D7D39">
      <w:pPr>
        <w:pStyle w:val="ConsPlusNormal"/>
        <w:ind w:hanging="142"/>
        <w:jc w:val="right"/>
        <w:outlineLvl w:val="2"/>
      </w:pPr>
      <w:r>
        <w:t>Таблица 3</w:t>
      </w:r>
    </w:p>
    <w:p w:rsidR="003D7D39" w:rsidRDefault="003D7D39" w:rsidP="003D7D39">
      <w:pPr>
        <w:pStyle w:val="ConsPlusNormal"/>
        <w:jc w:val="both"/>
      </w:pPr>
    </w:p>
    <w:p w:rsidR="003D7D39" w:rsidRDefault="003D7D39" w:rsidP="003D7D39">
      <w:pPr>
        <w:pStyle w:val="ConsPlusTitle0"/>
        <w:jc w:val="center"/>
      </w:pPr>
      <w:r>
        <w:t>Размер</w:t>
      </w:r>
    </w:p>
    <w:p w:rsidR="003D7D39" w:rsidRDefault="003D7D39" w:rsidP="003D7D39">
      <w:pPr>
        <w:pStyle w:val="ConsPlusTitle0"/>
        <w:jc w:val="center"/>
      </w:pPr>
      <w:r>
        <w:t>вреда, причиняемого транспортными средствами,</w:t>
      </w:r>
    </w:p>
    <w:p w:rsidR="003D7D39" w:rsidRDefault="003D7D39" w:rsidP="003D7D39">
      <w:pPr>
        <w:pStyle w:val="ConsPlusTitle0"/>
        <w:jc w:val="center"/>
      </w:pPr>
      <w:proofErr w:type="gramStart"/>
      <w:r>
        <w:t>осуществляющими</w:t>
      </w:r>
      <w:proofErr w:type="gramEnd"/>
      <w:r>
        <w:t xml:space="preserve"> перевозки тяжеловесных грузов, при движении</w:t>
      </w:r>
    </w:p>
    <w:p w:rsidR="003D7D39" w:rsidRDefault="003D7D39" w:rsidP="003D7D39">
      <w:pPr>
        <w:pStyle w:val="ConsPlusTitle0"/>
        <w:jc w:val="center"/>
      </w:pPr>
      <w:r>
        <w:t>таких транспортных средств по автомобильным дорогам общего</w:t>
      </w:r>
    </w:p>
    <w:p w:rsidR="003D7D39" w:rsidRDefault="003D7D39" w:rsidP="003D7D39">
      <w:pPr>
        <w:pStyle w:val="ConsPlusTitle0"/>
        <w:jc w:val="center"/>
      </w:pPr>
      <w:r>
        <w:t xml:space="preserve">пользования местного  значения в сельском поселении </w:t>
      </w:r>
      <w:r>
        <w:t>Рысайкино</w:t>
      </w:r>
      <w:r>
        <w:t xml:space="preserve"> муниципального района Похвистневский </w:t>
      </w:r>
      <w:proofErr w:type="gramStart"/>
      <w:r>
        <w:t>Самарской</w:t>
      </w:r>
      <w:proofErr w:type="gramEnd"/>
      <w:r>
        <w:t xml:space="preserve"> области, рассчитанным на нормативную (расчетную)</w:t>
      </w:r>
    </w:p>
    <w:p w:rsidR="003D7D39" w:rsidRDefault="003D7D39" w:rsidP="003D7D39">
      <w:pPr>
        <w:pStyle w:val="ConsPlusTitle0"/>
        <w:jc w:val="center"/>
      </w:pPr>
      <w:r>
        <w:t>осевую нагрузку 11,5 тонн/ось, вследствие превышения</w:t>
      </w:r>
    </w:p>
    <w:p w:rsidR="003D7D39" w:rsidRDefault="003D7D39" w:rsidP="003D7D39">
      <w:pPr>
        <w:pStyle w:val="ConsPlusTitle0"/>
        <w:jc w:val="center"/>
      </w:pPr>
      <w:r>
        <w:t>допустимых осевых нагрузок на каждую ось транспортного средства</w:t>
      </w:r>
    </w:p>
    <w:p w:rsidR="003D7D39" w:rsidRDefault="003D7D39" w:rsidP="003D7D3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7"/>
        <w:gridCol w:w="6"/>
        <w:gridCol w:w="4469"/>
      </w:tblGrid>
      <w:tr w:rsidR="003D7D39" w:rsidTr="00C01C7C"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4469" w:type="dxa"/>
            <w:tcBorders>
              <w:top w:val="single" w:sz="4" w:space="0" w:color="auto"/>
              <w:bottom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Размер вреда (рублей на 100 км)</w:t>
            </w:r>
          </w:p>
        </w:tc>
      </w:tr>
      <w:tr w:rsidR="003D7D39" w:rsidTr="00C01C7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свыше 10 до 11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550</w:t>
            </w:r>
          </w:p>
        </w:tc>
      </w:tr>
      <w:tr w:rsidR="003D7D39" w:rsidTr="00C01C7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от 11 (включительно) до 12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568</w:t>
            </w:r>
          </w:p>
        </w:tc>
      </w:tr>
      <w:tr w:rsidR="003D7D39" w:rsidTr="00C01C7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от 12 (включительно) до 13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587</w:t>
            </w:r>
          </w:p>
        </w:tc>
      </w:tr>
      <w:tr w:rsidR="003D7D39" w:rsidTr="00C01C7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от 13 (включительно) до 14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608</w:t>
            </w:r>
          </w:p>
        </w:tc>
      </w:tr>
      <w:tr w:rsidR="003D7D39" w:rsidTr="00C01C7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от 14 (включительно) до 15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631</w:t>
            </w:r>
          </w:p>
        </w:tc>
      </w:tr>
      <w:tr w:rsidR="003D7D39" w:rsidTr="00C01C7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от 15 (включительно) до 16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655</w:t>
            </w:r>
          </w:p>
        </w:tc>
      </w:tr>
      <w:tr w:rsidR="003D7D39" w:rsidTr="00C01C7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от 16 (включительно) до 17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680</w:t>
            </w:r>
          </w:p>
        </w:tc>
      </w:tr>
      <w:tr w:rsidR="003D7D39" w:rsidTr="00C01C7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от 17 (включительно) до 18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707</w:t>
            </w:r>
          </w:p>
        </w:tc>
      </w:tr>
      <w:tr w:rsidR="003D7D39" w:rsidTr="00C01C7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от 18 (включительно) до 19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736</w:t>
            </w:r>
          </w:p>
        </w:tc>
      </w:tr>
      <w:tr w:rsidR="003D7D39" w:rsidTr="00C01C7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от 19 (включительно) до 20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766</w:t>
            </w:r>
          </w:p>
        </w:tc>
      </w:tr>
      <w:tr w:rsidR="003D7D39" w:rsidTr="00C01C7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от 20 (включительно) до 21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797</w:t>
            </w:r>
          </w:p>
        </w:tc>
      </w:tr>
      <w:tr w:rsidR="003D7D39" w:rsidTr="00C01C7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от 21 (включительно) до 22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830</w:t>
            </w:r>
          </w:p>
        </w:tc>
      </w:tr>
      <w:tr w:rsidR="003D7D39" w:rsidTr="00C01C7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от 22 (включительно) до 23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865</w:t>
            </w:r>
          </w:p>
        </w:tc>
      </w:tr>
      <w:tr w:rsidR="003D7D39" w:rsidTr="00C01C7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от 23 (включительно) до 24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900</w:t>
            </w:r>
          </w:p>
        </w:tc>
      </w:tr>
      <w:tr w:rsidR="003D7D39" w:rsidTr="00C01C7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от 24 (включительно) до 25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938</w:t>
            </w:r>
          </w:p>
        </w:tc>
      </w:tr>
      <w:tr w:rsidR="003D7D39" w:rsidTr="00C01C7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от 25 (включительно) до 26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977</w:t>
            </w:r>
          </w:p>
        </w:tc>
      </w:tr>
      <w:tr w:rsidR="003D7D39" w:rsidTr="00C01C7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lastRenderedPageBreak/>
              <w:t>от 26 (включительно) до 27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1017</w:t>
            </w:r>
          </w:p>
        </w:tc>
      </w:tr>
      <w:tr w:rsidR="003D7D39" w:rsidTr="00C01C7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от 27 (включительно) до 28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1059</w:t>
            </w:r>
          </w:p>
        </w:tc>
      </w:tr>
      <w:tr w:rsidR="003D7D39" w:rsidTr="00C01C7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от 28 (включительно) до 29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1102</w:t>
            </w:r>
          </w:p>
        </w:tc>
      </w:tr>
      <w:tr w:rsidR="003D7D39" w:rsidTr="00C01C7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от 29 (включительно) до 30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1147</w:t>
            </w:r>
          </w:p>
        </w:tc>
      </w:tr>
      <w:tr w:rsidR="003D7D39" w:rsidTr="00C01C7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от 30 (включительно) до 31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1193</w:t>
            </w:r>
          </w:p>
        </w:tc>
      </w:tr>
      <w:tr w:rsidR="003D7D39" w:rsidTr="00C01C7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от 31 (включительно) до 32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1240</w:t>
            </w:r>
          </w:p>
        </w:tc>
      </w:tr>
      <w:tr w:rsidR="003D7D39" w:rsidTr="00C01C7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от 32 (включительно) до 33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1289</w:t>
            </w:r>
          </w:p>
        </w:tc>
      </w:tr>
      <w:tr w:rsidR="003D7D39" w:rsidTr="00C01C7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от 33 (включительно) до 34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1339</w:t>
            </w:r>
          </w:p>
        </w:tc>
      </w:tr>
      <w:tr w:rsidR="003D7D39" w:rsidTr="00C01C7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от 34 (включительно) до 35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1391</w:t>
            </w:r>
          </w:p>
        </w:tc>
      </w:tr>
      <w:tr w:rsidR="003D7D39" w:rsidTr="00C01C7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от 35 (включительно) до 36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1444</w:t>
            </w:r>
          </w:p>
        </w:tc>
      </w:tr>
      <w:tr w:rsidR="003D7D39" w:rsidTr="00C01C7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от 36 (включительно) до 37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1499</w:t>
            </w:r>
          </w:p>
        </w:tc>
      </w:tr>
      <w:tr w:rsidR="003D7D39" w:rsidTr="00C01C7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от 37 (включительно) до 38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1555</w:t>
            </w:r>
          </w:p>
        </w:tc>
      </w:tr>
      <w:tr w:rsidR="003D7D39" w:rsidTr="00C01C7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от 38 (включительно) до 39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1613</w:t>
            </w:r>
          </w:p>
        </w:tc>
      </w:tr>
      <w:tr w:rsidR="003D7D39" w:rsidTr="00C01C7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от 39 (включительно) до 40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1671</w:t>
            </w:r>
          </w:p>
        </w:tc>
      </w:tr>
      <w:tr w:rsidR="003D7D39" w:rsidTr="00C01C7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от 40 (включительно) до 41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1732</w:t>
            </w:r>
          </w:p>
        </w:tc>
      </w:tr>
      <w:tr w:rsidR="003D7D39" w:rsidTr="00C01C7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от 41 (включительно) до 42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1793</w:t>
            </w:r>
          </w:p>
        </w:tc>
      </w:tr>
      <w:tr w:rsidR="003D7D39" w:rsidTr="00C01C7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от 42 (включительно) до 43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1856</w:t>
            </w:r>
          </w:p>
        </w:tc>
      </w:tr>
      <w:tr w:rsidR="003D7D39" w:rsidTr="00C01C7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от 43 (включительно) до 44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1921</w:t>
            </w:r>
          </w:p>
        </w:tc>
      </w:tr>
      <w:tr w:rsidR="003D7D39" w:rsidTr="00C01C7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от 44 (включительно) до 45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1987</w:t>
            </w:r>
          </w:p>
        </w:tc>
      </w:tr>
      <w:tr w:rsidR="003D7D39" w:rsidTr="00C01C7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от 45 (включительно) до 46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2054</w:t>
            </w:r>
          </w:p>
        </w:tc>
      </w:tr>
      <w:tr w:rsidR="003D7D39" w:rsidTr="00C01C7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от 46 (включительно) до 47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2123</w:t>
            </w:r>
          </w:p>
        </w:tc>
      </w:tr>
      <w:tr w:rsidR="003D7D39" w:rsidTr="00C01C7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от 47 (включительно) до 48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2193</w:t>
            </w:r>
          </w:p>
        </w:tc>
      </w:tr>
      <w:tr w:rsidR="003D7D39" w:rsidTr="00C01C7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от 48 (включительно) до 49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2264</w:t>
            </w:r>
          </w:p>
        </w:tc>
      </w:tr>
      <w:tr w:rsidR="003D7D39" w:rsidTr="00C01C7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от 49 (включительно) до 50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2337</w:t>
            </w:r>
          </w:p>
        </w:tc>
      </w:tr>
      <w:tr w:rsidR="003D7D39" w:rsidTr="00C01C7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от 50 (включительно) до 51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2411</w:t>
            </w:r>
          </w:p>
        </w:tc>
      </w:tr>
      <w:tr w:rsidR="003D7D39" w:rsidTr="00C01C7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от 51 (включительно) до 52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2487</w:t>
            </w:r>
          </w:p>
        </w:tc>
      </w:tr>
      <w:tr w:rsidR="003D7D39" w:rsidTr="00C01C7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от 52 (включительно) до 53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2564</w:t>
            </w:r>
          </w:p>
        </w:tc>
      </w:tr>
      <w:tr w:rsidR="003D7D39" w:rsidTr="00C01C7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от 53 (включительно) до 54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2642</w:t>
            </w:r>
          </w:p>
        </w:tc>
      </w:tr>
      <w:tr w:rsidR="003D7D39" w:rsidTr="00C01C7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от 54 (включительно) до 55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2722</w:t>
            </w:r>
          </w:p>
        </w:tc>
      </w:tr>
      <w:tr w:rsidR="003D7D39" w:rsidTr="00C01C7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от 55 (включительно) до 56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2803</w:t>
            </w:r>
          </w:p>
        </w:tc>
      </w:tr>
      <w:tr w:rsidR="003D7D39" w:rsidTr="00C01C7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от 56 (включительно) до 57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2885</w:t>
            </w:r>
          </w:p>
        </w:tc>
      </w:tr>
      <w:tr w:rsidR="003D7D39" w:rsidTr="00C01C7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от 57 (включительно) до 58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2969</w:t>
            </w:r>
          </w:p>
        </w:tc>
      </w:tr>
      <w:tr w:rsidR="003D7D39" w:rsidTr="00C01C7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от 58 (включительно) до 59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3054</w:t>
            </w:r>
          </w:p>
        </w:tc>
      </w:tr>
      <w:tr w:rsidR="003D7D39" w:rsidTr="00C01C7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от 59 (включительно) до 60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t>3140</w:t>
            </w:r>
          </w:p>
        </w:tc>
      </w:tr>
      <w:tr w:rsidR="003D7D39" w:rsidTr="00C01C7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center"/>
            </w:pPr>
            <w:r>
              <w:lastRenderedPageBreak/>
              <w:t>от 60 (включительно) и выше</w:t>
            </w:r>
          </w:p>
          <w:p w:rsidR="003D7D39" w:rsidRDefault="003D7D39" w:rsidP="00C01C7C">
            <w:pPr>
              <w:pStyle w:val="ConsPlusNormal"/>
              <w:jc w:val="center"/>
            </w:pPr>
          </w:p>
          <w:p w:rsidR="003D7D39" w:rsidRDefault="003D7D39" w:rsidP="00C01C7C">
            <w:pPr>
              <w:pStyle w:val="ConsPlusNormal"/>
              <w:jc w:val="center"/>
            </w:pPr>
          </w:p>
          <w:p w:rsidR="003D7D39" w:rsidRDefault="003D7D39" w:rsidP="00C01C7C">
            <w:pPr>
              <w:pStyle w:val="ConsPlusNormal"/>
              <w:jc w:val="center"/>
            </w:pP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9" w:rsidRDefault="003D7D39" w:rsidP="00C01C7C">
            <w:pPr>
              <w:pStyle w:val="ConsPlusNormal"/>
              <w:jc w:val="both"/>
            </w:pPr>
            <w:r w:rsidRPr="00EF0A55">
              <w:rPr>
                <w:rFonts w:eastAsia="Times New Roman"/>
                <w:color w:val="000000"/>
                <w:sz w:val="24"/>
              </w:rPr>
              <w:t xml:space="preserve">&lt;*&gt; </w:t>
            </w:r>
            <w:r w:rsidRPr="00104286">
              <w:rPr>
                <w:rFonts w:eastAsia="Times New Roman"/>
                <w:color w:val="000000"/>
                <w:szCs w:val="20"/>
              </w:rPr>
              <w:t>по отдельному расчету</w:t>
            </w:r>
          </w:p>
        </w:tc>
      </w:tr>
    </w:tbl>
    <w:p w:rsidR="003D7D39" w:rsidRDefault="003D7D39" w:rsidP="003D7D39">
      <w:pPr>
        <w:pStyle w:val="ConsPlusNormal"/>
        <w:jc w:val="both"/>
        <w:outlineLvl w:val="2"/>
      </w:pPr>
      <w:r w:rsidRPr="00EF0A55">
        <w:rPr>
          <w:rFonts w:eastAsia="Times New Roman"/>
          <w:color w:val="000000"/>
          <w:sz w:val="24"/>
        </w:rPr>
        <w:t>&lt;*&gt;</w:t>
      </w:r>
      <w:r>
        <w:t xml:space="preserve">рассчитывается по формулам, приведенным в </w:t>
      </w:r>
      <w:hyperlink r:id="rId12" w:tooltip="Постановление Правительства РФ от 31.01.2020 N 67 (ред. от 26.10.2020) &quot;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&quot; {">
        <w:r>
          <w:rPr>
            <w:color w:val="0000FF"/>
          </w:rPr>
          <w:t>методике</w:t>
        </w:r>
      </w:hyperlink>
      <w:r>
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</w:r>
    </w:p>
    <w:p w:rsidR="003D7D39" w:rsidRDefault="003D7D39" w:rsidP="003D7D39">
      <w:pPr>
        <w:pStyle w:val="ConsPlusNormal"/>
        <w:jc w:val="both"/>
        <w:outlineLvl w:val="2"/>
      </w:pPr>
      <w:r w:rsidRPr="00104286">
        <w:t xml:space="preserve"> </w:t>
      </w:r>
    </w:p>
    <w:p w:rsidR="003D7D39" w:rsidRDefault="003D7D39" w:rsidP="003D7D39">
      <w:pPr>
        <w:pStyle w:val="ConsPlusNormal"/>
        <w:jc w:val="right"/>
        <w:outlineLvl w:val="2"/>
      </w:pPr>
      <w:r>
        <w:t>Таблица 4</w:t>
      </w:r>
    </w:p>
    <w:p w:rsidR="003D7D39" w:rsidRPr="00EF0A55" w:rsidRDefault="003D7D39" w:rsidP="003D7D3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D7D39" w:rsidRPr="001D03B7" w:rsidRDefault="003D7D39" w:rsidP="003D7D39">
      <w:pPr>
        <w:pStyle w:val="a5"/>
        <w:jc w:val="center"/>
        <w:rPr>
          <w:b/>
          <w:bCs/>
          <w:szCs w:val="20"/>
          <w:lang w:eastAsia="ru-RU"/>
        </w:rPr>
      </w:pPr>
      <w:r w:rsidRPr="001D03B7">
        <w:rPr>
          <w:b/>
          <w:bCs/>
          <w:sz w:val="24"/>
          <w:lang w:eastAsia="ru-RU"/>
        </w:rPr>
        <w:t>Размер вреда, причиняемого тяжеловесными транспортными</w:t>
      </w:r>
      <w:r>
        <w:rPr>
          <w:b/>
          <w:bCs/>
          <w:sz w:val="24"/>
          <w:lang w:eastAsia="ru-RU"/>
        </w:rPr>
        <w:t xml:space="preserve"> </w:t>
      </w:r>
      <w:r w:rsidRPr="001D03B7">
        <w:rPr>
          <w:b/>
          <w:bCs/>
          <w:sz w:val="24"/>
          <w:lang w:eastAsia="ru-RU"/>
        </w:rPr>
        <w:t>средствами, при движении таких транспортных средств</w:t>
      </w:r>
      <w:r>
        <w:rPr>
          <w:b/>
          <w:bCs/>
          <w:sz w:val="24"/>
          <w:lang w:eastAsia="ru-RU"/>
        </w:rPr>
        <w:t xml:space="preserve"> </w:t>
      </w:r>
      <w:r w:rsidRPr="001D03B7">
        <w:rPr>
          <w:b/>
          <w:bCs/>
          <w:sz w:val="24"/>
          <w:lang w:eastAsia="ru-RU"/>
        </w:rPr>
        <w:t>по автомобильным дорогам общего пользования местног</w:t>
      </w:r>
      <w:r>
        <w:rPr>
          <w:b/>
          <w:bCs/>
          <w:sz w:val="24"/>
          <w:lang w:eastAsia="ru-RU"/>
        </w:rPr>
        <w:t xml:space="preserve">о </w:t>
      </w:r>
      <w:r w:rsidRPr="001D03B7">
        <w:rPr>
          <w:b/>
          <w:bCs/>
          <w:sz w:val="24"/>
          <w:lang w:eastAsia="ru-RU"/>
        </w:rPr>
        <w:t xml:space="preserve">значения </w:t>
      </w:r>
      <w:r w:rsidRPr="001D03B7">
        <w:rPr>
          <w:b/>
          <w:bCs/>
          <w:sz w:val="24"/>
          <w:lang w:eastAsia="ru-RU"/>
        </w:rPr>
        <w:softHyphen/>
      </w:r>
      <w:r>
        <w:rPr>
          <w:b/>
          <w:bCs/>
          <w:sz w:val="24"/>
          <w:lang w:eastAsia="ru-RU"/>
        </w:rPr>
        <w:t xml:space="preserve"> в </w:t>
      </w:r>
      <w:r w:rsidRPr="001D03B7">
        <w:rPr>
          <w:b/>
          <w:bCs/>
          <w:sz w:val="24"/>
          <w:lang w:eastAsia="ru-RU"/>
        </w:rPr>
        <w:t>сельско</w:t>
      </w:r>
      <w:r>
        <w:rPr>
          <w:b/>
          <w:bCs/>
          <w:sz w:val="24"/>
          <w:lang w:eastAsia="ru-RU"/>
        </w:rPr>
        <w:t>м</w:t>
      </w:r>
      <w:r w:rsidRPr="001D03B7">
        <w:rPr>
          <w:b/>
          <w:bCs/>
          <w:sz w:val="24"/>
          <w:lang w:eastAsia="ru-RU"/>
        </w:rPr>
        <w:t xml:space="preserve"> поселени</w:t>
      </w:r>
      <w:r>
        <w:rPr>
          <w:b/>
          <w:bCs/>
          <w:sz w:val="24"/>
          <w:lang w:eastAsia="ru-RU"/>
        </w:rPr>
        <w:t>и</w:t>
      </w:r>
      <w:r w:rsidRPr="001D03B7">
        <w:rPr>
          <w:b/>
          <w:bCs/>
          <w:sz w:val="24"/>
          <w:lang w:eastAsia="ru-RU"/>
        </w:rPr>
        <w:t xml:space="preserve">  </w:t>
      </w:r>
      <w:r>
        <w:rPr>
          <w:b/>
          <w:bCs/>
          <w:sz w:val="24"/>
          <w:lang w:eastAsia="ru-RU"/>
        </w:rPr>
        <w:t xml:space="preserve">Рысайкино </w:t>
      </w:r>
      <w:bookmarkStart w:id="1" w:name="_GoBack"/>
      <w:bookmarkEnd w:id="1"/>
      <w:r w:rsidRPr="001D03B7">
        <w:rPr>
          <w:b/>
          <w:bCs/>
          <w:sz w:val="24"/>
          <w:lang w:eastAsia="ru-RU"/>
        </w:rPr>
        <w:t>от превышения</w:t>
      </w:r>
    </w:p>
    <w:p w:rsidR="003D7D39" w:rsidRPr="001D03B7" w:rsidRDefault="003D7D39" w:rsidP="003D7D39">
      <w:pPr>
        <w:pStyle w:val="a5"/>
        <w:jc w:val="center"/>
        <w:rPr>
          <w:b/>
          <w:bCs/>
          <w:szCs w:val="20"/>
          <w:lang w:eastAsia="ru-RU"/>
        </w:rPr>
      </w:pPr>
      <w:r w:rsidRPr="001D03B7">
        <w:rPr>
          <w:b/>
          <w:bCs/>
          <w:sz w:val="24"/>
          <w:lang w:eastAsia="ru-RU"/>
        </w:rPr>
        <w:t>допустимой для автомобильной дороги массы</w:t>
      </w:r>
      <w:r>
        <w:rPr>
          <w:b/>
          <w:bCs/>
          <w:sz w:val="24"/>
          <w:lang w:eastAsia="ru-RU"/>
        </w:rPr>
        <w:t xml:space="preserve"> </w:t>
      </w:r>
      <w:r w:rsidRPr="001D03B7">
        <w:rPr>
          <w:b/>
          <w:bCs/>
          <w:sz w:val="24"/>
          <w:lang w:eastAsia="ru-RU"/>
        </w:rPr>
        <w:t>транспортного средства</w:t>
      </w:r>
    </w:p>
    <w:p w:rsidR="003D7D39" w:rsidRPr="00EF0A55" w:rsidRDefault="003D7D39" w:rsidP="003D7D3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8"/>
        <w:gridCol w:w="3001"/>
      </w:tblGrid>
      <w:tr w:rsidR="003D7D39" w:rsidRPr="00EF0A55" w:rsidTr="00C01C7C"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допустимой</w:t>
            </w:r>
            <w:proofErr w:type="gramEnd"/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 xml:space="preserve"> (процентов)</w:t>
            </w:r>
          </w:p>
        </w:tc>
        <w:tc>
          <w:tcPr>
            <w:tcW w:w="3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Размер вреда (рублей на 100 км)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 xml:space="preserve">свыше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10</w:t>
            </w: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 xml:space="preserve"> до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4025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11 (включительно) до 12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4082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12 (включительно) до 13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4140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13 (включительно) до 14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4198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14 (включительно) до 15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4256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15 (включительно) до 16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4313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16 (включительно) до 17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4371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17 (включительно) до 18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4429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18 (включительно) до 19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4487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19 (включительно) до 20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4544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20 (включительно) до 21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4602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21 (включительно) до 22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4660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22 (включительно) до 23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4718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23 (включительно) до 24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4775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от 24 (включительно) до 25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4833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25 (включительно) до 26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4891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26 (включительно) до 27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4949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27 (включительно) до 28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5006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28 (включительно) до 29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5064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29 (включительно) до 30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5122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30 (включительно) до 31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5180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31 (включительно) до 32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5237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32 (включительно) до 33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5295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33 (включительно) до 34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5353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34 (включительно) до 35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5411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35 (включительно) до 36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5468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36 (включительно) до 37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5526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37 (включительно) до 38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5584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38 (включительно) до 39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5642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39 (включительно) до 40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5699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40 (включительно) до 41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5757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41 (включительно) до 42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5815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42 (включительно) до 43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5873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43 (включительно) до 44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5930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44 (включительно) до 45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5988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45 (включительно) до 46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6046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от 46 (включительно) до 47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6104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47 (включительно) до 48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6161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48 (включительно) до 49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6219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49 (включительно) до 50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6277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50 (включительно) до 51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6335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51 (включительно) до 52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6392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52 (включительно) до 53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6450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53 (включительно) до 54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6508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54 (включительно) до 55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6566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55 (включительно) до 56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6623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56 (включительно) до 57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6681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57 (включительно) до 58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6739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58 (включительно) до 59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6797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59 (включительно) до 60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6854</w:t>
            </w:r>
          </w:p>
        </w:tc>
      </w:tr>
      <w:tr w:rsidR="003D7D39" w:rsidRPr="00EF0A55" w:rsidTr="00C01C7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60 (включительно) и выше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D39" w:rsidRPr="00EF0A55" w:rsidRDefault="003D7D39" w:rsidP="00C01C7C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&lt;*&gt; по отдельному расчету</w:t>
            </w:r>
          </w:p>
        </w:tc>
      </w:tr>
    </w:tbl>
    <w:p w:rsidR="003D7D39" w:rsidRPr="00EF0A55" w:rsidRDefault="003D7D39" w:rsidP="003D7D3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D7D39" w:rsidRPr="00EF0A55" w:rsidRDefault="003D7D39" w:rsidP="003D7D3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A55">
        <w:rPr>
          <w:rFonts w:eastAsia="Times New Roman"/>
          <w:color w:val="000000"/>
          <w:sz w:val="24"/>
          <w:lang w:eastAsia="ru-RU"/>
        </w:rPr>
        <w:t>--------------------------------</w:t>
      </w:r>
    </w:p>
    <w:p w:rsidR="003D7D39" w:rsidRPr="001D03B7" w:rsidRDefault="003D7D39" w:rsidP="003D7D3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A55">
        <w:rPr>
          <w:rFonts w:eastAsia="Times New Roman"/>
          <w:color w:val="000000"/>
          <w:sz w:val="24"/>
          <w:lang w:eastAsia="ru-RU"/>
        </w:rPr>
        <w:t>&lt;*&gt; Рассчитывается по формулам, приведенным в методике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67.</w:t>
      </w:r>
    </w:p>
    <w:p w:rsidR="00187C02" w:rsidRDefault="003D7D39" w:rsidP="003D7D39">
      <w:pPr>
        <w:pStyle w:val="a5"/>
        <w:jc w:val="center"/>
      </w:pPr>
    </w:p>
    <w:sectPr w:rsidR="00187C02" w:rsidSect="00ED1F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55"/>
    <w:rsid w:val="001C745D"/>
    <w:rsid w:val="002832CE"/>
    <w:rsid w:val="003D7D39"/>
    <w:rsid w:val="003E2AA6"/>
    <w:rsid w:val="00655109"/>
    <w:rsid w:val="00686612"/>
    <w:rsid w:val="006C14BA"/>
    <w:rsid w:val="007D4030"/>
    <w:rsid w:val="00A5417D"/>
    <w:rsid w:val="00BE6D3E"/>
    <w:rsid w:val="00C31297"/>
    <w:rsid w:val="00E35C74"/>
    <w:rsid w:val="00ED1FA9"/>
    <w:rsid w:val="00EF0A55"/>
    <w:rsid w:val="00FB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A55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EF0A55"/>
    <w:rPr>
      <w:color w:val="0000FF"/>
      <w:u w:val="single"/>
    </w:rPr>
  </w:style>
  <w:style w:type="paragraph" w:customStyle="1" w:styleId="consplustitle">
    <w:name w:val="consplustitle"/>
    <w:basedOn w:val="a"/>
    <w:rsid w:val="00EF0A55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styleId="a5">
    <w:name w:val="No Spacing"/>
    <w:uiPriority w:val="1"/>
    <w:qFormat/>
    <w:rsid w:val="00ED1FA9"/>
    <w:pPr>
      <w:spacing w:after="0" w:line="240" w:lineRule="auto"/>
    </w:pPr>
  </w:style>
  <w:style w:type="paragraph" w:customStyle="1" w:styleId="ConsPlusNormal">
    <w:name w:val="ConsPlusNormal"/>
    <w:rsid w:val="003D7D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0">
    <w:name w:val="ConsPlusTitle"/>
    <w:rsid w:val="003D7D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A55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EF0A55"/>
    <w:rPr>
      <w:color w:val="0000FF"/>
      <w:u w:val="single"/>
    </w:rPr>
  </w:style>
  <w:style w:type="paragraph" w:customStyle="1" w:styleId="consplustitle">
    <w:name w:val="consplustitle"/>
    <w:basedOn w:val="a"/>
    <w:rsid w:val="00EF0A55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styleId="a5">
    <w:name w:val="No Spacing"/>
    <w:uiPriority w:val="1"/>
    <w:qFormat/>
    <w:rsid w:val="00ED1FA9"/>
    <w:pPr>
      <w:spacing w:after="0" w:line="240" w:lineRule="auto"/>
    </w:pPr>
  </w:style>
  <w:style w:type="paragraph" w:customStyle="1" w:styleId="ConsPlusNormal">
    <w:name w:val="ConsPlusNormal"/>
    <w:rsid w:val="003D7D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0">
    <w:name w:val="ConsPlusTitle"/>
    <w:rsid w:val="003D7D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6300&amp;date=09.03.202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25365&amp;date=09.03.2023&amp;dst=94&amp;field=134" TargetMode="External"/><Relationship Id="rId12" Type="http://schemas.openxmlformats.org/officeDocument/2006/relationships/hyperlink" Target="consultantplus://offline/ref=D98DF2733D8DE899A415DEB4538D38F02FA7C8B320B5FD50C8E84483F57DD2FC404B83733E2FD9FF9018EDD8EA530238BAA771E5187478E8QAk9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39194&amp;date=09.03.2023" TargetMode="External"/><Relationship Id="rId11" Type="http://schemas.openxmlformats.org/officeDocument/2006/relationships/hyperlink" Target="https://login.consultant.ru/link/?req=doc&amp;base=LAW&amp;n=366300&amp;date=09.03.20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uob.ru/aktualno/npa/postanovleniya/o/133592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256&amp;n=157401&amp;date=09.03.2023&amp;dst=100016&amp;fie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9183D-9C84-417B-A174-2CB3727E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11</cp:revision>
  <cp:lastPrinted>2023-04-04T07:42:00Z</cp:lastPrinted>
  <dcterms:created xsi:type="dcterms:W3CDTF">2023-04-04T06:15:00Z</dcterms:created>
  <dcterms:modified xsi:type="dcterms:W3CDTF">2023-04-24T07:58:00Z</dcterms:modified>
</cp:coreProperties>
</file>