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sz w:val="24"/>
                <w:szCs w:val="24"/>
              </w:rPr>
            </w:pPr>
            <w:r w:rsidRPr="00BF0ED8">
              <w:rPr>
                <w:sz w:val="24"/>
                <w:szCs w:val="24"/>
              </w:rPr>
              <w:t>С О Б Р А Н И Е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2A1AE4" w:rsidRPr="00101CA3" w:rsidRDefault="002A1AE4" w:rsidP="00FE24E6">
            <w:pPr>
              <w:rPr>
                <w:sz w:val="24"/>
                <w:szCs w:val="24"/>
                <w:lang w:val="en-US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0ED8">
              <w:rPr>
                <w:sz w:val="24"/>
                <w:szCs w:val="24"/>
              </w:rPr>
              <w:t xml:space="preserve"> Р Е Д С Т А В И Т Е Л Е Й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sz w:val="24"/>
                <w:szCs w:val="24"/>
              </w:rPr>
            </w:pPr>
            <w:r w:rsidRPr="00BF0ED8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четвертого</w:t>
            </w:r>
            <w:r w:rsidRPr="00BF0ED8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Р Е Ш Е Н И Е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2F1F15" w:rsidRDefault="002A1AE4" w:rsidP="00FE2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 г. № 72/2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  <w:tr w:rsidR="002A1AE4" w:rsidRPr="00BF0ED8" w:rsidTr="00FE24E6">
        <w:tc>
          <w:tcPr>
            <w:tcW w:w="3984" w:type="dxa"/>
          </w:tcPr>
          <w:p w:rsidR="002A1AE4" w:rsidRPr="00BF0ED8" w:rsidRDefault="002A1AE4" w:rsidP="00FE24E6">
            <w:pPr>
              <w:jc w:val="center"/>
              <w:rPr>
                <w:sz w:val="24"/>
                <w:szCs w:val="24"/>
              </w:rPr>
            </w:pPr>
            <w:r w:rsidRPr="00BF0ED8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2A1AE4" w:rsidRPr="00BF0ED8" w:rsidRDefault="002A1AE4" w:rsidP="00FE24E6">
            <w:pPr>
              <w:rPr>
                <w:sz w:val="24"/>
                <w:szCs w:val="24"/>
              </w:rPr>
            </w:pPr>
          </w:p>
        </w:tc>
      </w:tr>
    </w:tbl>
    <w:p w:rsidR="002A1AE4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 xml:space="preserve">Об утверждении Порядка уплаты населением платежей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 xml:space="preserve">в соответствии с решением, принятым на сходе граждан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 xml:space="preserve">об использовании средств самообложения граждан,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 xml:space="preserve">а также платежей, осуществляемых в виде добровольных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 xml:space="preserve">пожертвований граждан и юридических лиц на решение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 xml:space="preserve">вопросов местного значения, определенных в принятом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 xml:space="preserve">на местном референдуме (сходе)  решении об использовании </w:t>
      </w:r>
    </w:p>
    <w:p w:rsidR="002A1AE4" w:rsidRDefault="002A1AE4" w:rsidP="00A027BD">
      <w:pPr>
        <w:rPr>
          <w:rFonts w:cs="Calibri"/>
          <w:b/>
          <w:color w:val="000000"/>
          <w:sz w:val="24"/>
          <w:szCs w:val="24"/>
        </w:rPr>
      </w:pPr>
      <w:r w:rsidRPr="00A027BD">
        <w:rPr>
          <w:rFonts w:cs="Calibri"/>
          <w:b/>
          <w:color w:val="000000"/>
          <w:sz w:val="24"/>
          <w:szCs w:val="24"/>
        </w:rPr>
        <w:t>средств самообложения граждан</w:t>
      </w:r>
    </w:p>
    <w:p w:rsidR="002A1AE4" w:rsidRDefault="002A1AE4" w:rsidP="00A027BD">
      <w:pPr>
        <w:rPr>
          <w:rFonts w:cs="Calibri"/>
          <w:b/>
          <w:color w:val="000000"/>
          <w:sz w:val="24"/>
          <w:szCs w:val="24"/>
        </w:rPr>
      </w:pPr>
    </w:p>
    <w:p w:rsidR="002A1AE4" w:rsidRDefault="002A1AE4" w:rsidP="00A027BD">
      <w:pPr>
        <w:rPr>
          <w:rFonts w:cs="Calibri"/>
          <w:b/>
          <w:color w:val="000000"/>
          <w:sz w:val="24"/>
          <w:szCs w:val="24"/>
        </w:rPr>
      </w:pPr>
    </w:p>
    <w:p w:rsidR="002A1AE4" w:rsidRDefault="002A1AE4" w:rsidP="00A027BD">
      <w:pPr>
        <w:rPr>
          <w:rFonts w:cs="Calibri"/>
          <w:b/>
          <w:color w:val="000000"/>
          <w:sz w:val="24"/>
          <w:szCs w:val="24"/>
        </w:rPr>
      </w:pPr>
    </w:p>
    <w:p w:rsidR="002A1AE4" w:rsidRPr="00A027BD" w:rsidRDefault="002A1AE4" w:rsidP="00A027BD">
      <w:pPr>
        <w:spacing w:line="276" w:lineRule="auto"/>
        <w:ind w:firstLine="567"/>
        <w:jc w:val="both"/>
        <w:rPr>
          <w:rFonts w:eastAsia="MS Mincho"/>
          <w:sz w:val="24"/>
          <w:szCs w:val="24"/>
          <w:lang w:eastAsia="ar-SA"/>
        </w:rPr>
      </w:pPr>
      <w:r w:rsidRPr="00A027BD">
        <w:rPr>
          <w:color w:val="000000"/>
          <w:sz w:val="26"/>
          <w:szCs w:val="26"/>
        </w:rPr>
        <w:t>В соответствии со статьей 56 Федерального закона  от 06.10.2003 № 131-ФЗ «Об общих принципах организации местного самоуправления в Российской Федерации», Постановлением Правительства Самарской области от 17.05.2017 № 323 «Об утверждении государственной программы Самарской области «Поддержка инициатив населения муниципальных образований в Самарской области» на 2017 - 2025 годы»</w:t>
      </w:r>
      <w:r>
        <w:rPr>
          <w:color w:val="000000"/>
          <w:sz w:val="26"/>
          <w:szCs w:val="26"/>
        </w:rPr>
        <w:t>,</w:t>
      </w:r>
      <w:r w:rsidRPr="00A027BD">
        <w:rPr>
          <w:rFonts w:eastAsia="MS Mincho"/>
          <w:sz w:val="26"/>
          <w:szCs w:val="26"/>
          <w:lang w:eastAsia="ar-SA"/>
        </w:rPr>
        <w:t xml:space="preserve"> Уставом сельского поселения Рысайкино, Собрание представителей сельского поселения Рысайкино</w:t>
      </w:r>
    </w:p>
    <w:p w:rsidR="002A1AE4" w:rsidRDefault="002A1AE4" w:rsidP="00A027BD">
      <w:pPr>
        <w:suppressAutoHyphens/>
        <w:autoSpaceDN/>
        <w:adjustRightInd/>
        <w:ind w:right="-5" w:firstLine="540"/>
        <w:jc w:val="center"/>
        <w:rPr>
          <w:rFonts w:eastAsia="MS Mincho"/>
          <w:b/>
          <w:sz w:val="28"/>
          <w:szCs w:val="28"/>
          <w:lang w:eastAsia="ar-SA"/>
        </w:rPr>
      </w:pPr>
      <w:r w:rsidRPr="00A027BD">
        <w:rPr>
          <w:rFonts w:eastAsia="MS Mincho"/>
          <w:b/>
          <w:sz w:val="28"/>
          <w:szCs w:val="28"/>
          <w:lang w:eastAsia="ar-SA"/>
        </w:rPr>
        <w:t>РЕШИЛО:</w:t>
      </w:r>
    </w:p>
    <w:p w:rsidR="002A1AE4" w:rsidRPr="00A027BD" w:rsidRDefault="002A1AE4" w:rsidP="00A027BD">
      <w:pPr>
        <w:suppressAutoHyphens/>
        <w:autoSpaceDN/>
        <w:adjustRightInd/>
        <w:ind w:right="-5" w:firstLine="540"/>
        <w:jc w:val="center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numPr>
          <w:ilvl w:val="0"/>
          <w:numId w:val="12"/>
        </w:numPr>
        <w:tabs>
          <w:tab w:val="left" w:pos="-142"/>
          <w:tab w:val="left" w:pos="1276"/>
        </w:tabs>
        <w:suppressAutoHyphens/>
        <w:autoSpaceDE/>
        <w:autoSpaceDN/>
        <w:adjustRightInd/>
        <w:spacing w:after="200" w:line="276" w:lineRule="auto"/>
        <w:ind w:left="0" w:firstLine="720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Утвердить Порядок уплаты населением платежей в соответствии с решением, принятым на </w:t>
      </w:r>
      <w:r w:rsidRPr="00A027BD">
        <w:rPr>
          <w:rFonts w:cs="Calibri"/>
          <w:sz w:val="26"/>
          <w:szCs w:val="26"/>
          <w:lang w:eastAsia="zh-CN"/>
        </w:rPr>
        <w:t>сходе граждан</w:t>
      </w:r>
      <w:r w:rsidRPr="00A027BD">
        <w:rPr>
          <w:rFonts w:cs="Calibri"/>
          <w:b/>
          <w:sz w:val="26"/>
          <w:szCs w:val="26"/>
          <w:lang w:eastAsia="zh-CN"/>
        </w:rPr>
        <w:t xml:space="preserve"> </w:t>
      </w:r>
      <w:r w:rsidRPr="00A027BD">
        <w:rPr>
          <w:rFonts w:cs="Calibri"/>
          <w:color w:val="000000"/>
          <w:sz w:val="26"/>
          <w:szCs w:val="26"/>
        </w:rPr>
        <w:t>об использовании средств самообложения граждан,</w:t>
      </w:r>
      <w:r w:rsidRPr="00A027BD">
        <w:rPr>
          <w:rFonts w:cs="Calibri"/>
          <w:b/>
          <w:color w:val="000000"/>
          <w:sz w:val="26"/>
          <w:szCs w:val="26"/>
        </w:rPr>
        <w:t xml:space="preserve"> </w:t>
      </w:r>
      <w:r w:rsidRPr="00A027BD">
        <w:rPr>
          <w:rFonts w:cs="Calibri"/>
          <w:color w:val="000000"/>
          <w:sz w:val="26"/>
          <w:szCs w:val="26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сходе решении об использовании средств самообложения граждан (Приложение № 1).</w:t>
      </w:r>
    </w:p>
    <w:p w:rsidR="002A1AE4" w:rsidRPr="00A027BD" w:rsidRDefault="002A1AE4" w:rsidP="00A027BD">
      <w:pPr>
        <w:widowControl/>
        <w:numPr>
          <w:ilvl w:val="0"/>
          <w:numId w:val="12"/>
        </w:numPr>
        <w:tabs>
          <w:tab w:val="left" w:pos="-142"/>
          <w:tab w:val="left" w:pos="1276"/>
        </w:tabs>
        <w:suppressAutoHyphens/>
        <w:autoSpaceDE/>
        <w:autoSpaceDN/>
        <w:adjustRightInd/>
        <w:spacing w:after="200" w:line="276" w:lineRule="auto"/>
        <w:ind w:left="0" w:firstLine="720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Рекомендовать гражданам, проживающим на территории </w:t>
      </w:r>
      <w:r w:rsidRPr="00A027BD">
        <w:rPr>
          <w:sz w:val="26"/>
          <w:szCs w:val="26"/>
          <w:lang w:eastAsia="en-US"/>
        </w:rPr>
        <w:t xml:space="preserve">на территории сельского поселения </w:t>
      </w:r>
      <w:r>
        <w:rPr>
          <w:sz w:val="26"/>
          <w:szCs w:val="26"/>
          <w:lang w:eastAsia="en-US"/>
        </w:rPr>
        <w:t>Рысайкино</w:t>
      </w:r>
      <w:r w:rsidRPr="00A027BD">
        <w:rPr>
          <w:rFonts w:cs="Calibri"/>
          <w:color w:val="000000"/>
          <w:sz w:val="26"/>
          <w:szCs w:val="26"/>
        </w:rPr>
        <w:t xml:space="preserve"> муниципального района Похвистневский Самарской области, во исполнение решения </w:t>
      </w:r>
      <w:r w:rsidRPr="00A027BD">
        <w:rPr>
          <w:rFonts w:cs="Calibri"/>
          <w:sz w:val="26"/>
          <w:szCs w:val="26"/>
          <w:lang w:eastAsia="zh-CN"/>
        </w:rPr>
        <w:t>схода граждан</w:t>
      </w:r>
      <w:r w:rsidRPr="00A027BD">
        <w:rPr>
          <w:rFonts w:cs="Calibri"/>
          <w:b/>
          <w:sz w:val="26"/>
          <w:szCs w:val="26"/>
          <w:lang w:eastAsia="zh-CN"/>
        </w:rPr>
        <w:t xml:space="preserve">  </w:t>
      </w:r>
      <w:r w:rsidRPr="00A027BD">
        <w:rPr>
          <w:rFonts w:cs="Calibri"/>
          <w:color w:val="000000"/>
          <w:sz w:val="26"/>
          <w:szCs w:val="26"/>
        </w:rPr>
        <w:t>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 № 2 к настоящему Решению.</w:t>
      </w:r>
    </w:p>
    <w:p w:rsidR="002A1AE4" w:rsidRPr="00A027BD" w:rsidRDefault="002A1AE4" w:rsidP="00A027BD">
      <w:pPr>
        <w:widowControl/>
        <w:numPr>
          <w:ilvl w:val="0"/>
          <w:numId w:val="12"/>
        </w:numPr>
        <w:tabs>
          <w:tab w:val="left" w:pos="-142"/>
          <w:tab w:val="left" w:pos="1134"/>
        </w:tabs>
        <w:suppressAutoHyphens/>
        <w:autoSpaceDE/>
        <w:autoSpaceDN/>
        <w:adjustRightInd/>
        <w:spacing w:after="200" w:line="276" w:lineRule="auto"/>
        <w:ind w:left="0" w:firstLine="720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Рекомендовать гражданам, проживающим </w:t>
      </w:r>
      <w:r w:rsidRPr="00A027BD">
        <w:rPr>
          <w:sz w:val="26"/>
          <w:szCs w:val="26"/>
          <w:lang w:eastAsia="en-US"/>
        </w:rPr>
        <w:t xml:space="preserve">на территории сельского поселения </w:t>
      </w:r>
      <w:r>
        <w:rPr>
          <w:sz w:val="26"/>
          <w:szCs w:val="26"/>
          <w:lang w:eastAsia="en-US"/>
        </w:rPr>
        <w:t>Рысайкино</w:t>
      </w:r>
      <w:r w:rsidRPr="00A027BD">
        <w:rPr>
          <w:rFonts w:cs="Calibri"/>
          <w:color w:val="000000"/>
          <w:sz w:val="26"/>
          <w:szCs w:val="26"/>
        </w:rPr>
        <w:t xml:space="preserve"> муниципального района Похвистневский Самарской области, а также юридическим лицам, заинтересованным в содействии в решении вопросов местного значения, определенных в принятом на </w:t>
      </w:r>
      <w:r w:rsidRPr="00A027BD">
        <w:rPr>
          <w:rFonts w:cs="Calibri"/>
          <w:sz w:val="26"/>
          <w:szCs w:val="26"/>
          <w:lang w:eastAsia="zh-CN"/>
        </w:rPr>
        <w:t>сходе граждан</w:t>
      </w:r>
      <w:r w:rsidRPr="00A027BD">
        <w:rPr>
          <w:rFonts w:cs="Calibri"/>
          <w:b/>
          <w:sz w:val="26"/>
          <w:szCs w:val="26"/>
          <w:lang w:eastAsia="zh-CN"/>
        </w:rPr>
        <w:t xml:space="preserve"> </w:t>
      </w:r>
      <w:r w:rsidRPr="00A027BD">
        <w:rPr>
          <w:rFonts w:cs="Calibri"/>
          <w:color w:val="000000"/>
          <w:sz w:val="26"/>
          <w:szCs w:val="26"/>
        </w:rPr>
        <w:t>решении об использовании 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предусмотренного в Приложении № 3 к настоящему Решению.</w:t>
      </w:r>
    </w:p>
    <w:p w:rsidR="002A1AE4" w:rsidRPr="00A027BD" w:rsidRDefault="002A1AE4" w:rsidP="00A027BD">
      <w:pPr>
        <w:widowControl/>
        <w:numPr>
          <w:ilvl w:val="0"/>
          <w:numId w:val="12"/>
        </w:numPr>
        <w:tabs>
          <w:tab w:val="left" w:pos="-142"/>
          <w:tab w:val="left" w:pos="1134"/>
        </w:tabs>
        <w:suppressAutoHyphens/>
        <w:autoSpaceDE/>
        <w:autoSpaceDN/>
        <w:adjustRightInd/>
        <w:spacing w:after="200" w:line="276" w:lineRule="auto"/>
        <w:ind w:left="0" w:firstLine="720"/>
        <w:jc w:val="both"/>
        <w:rPr>
          <w:rFonts w:cs="Calibri"/>
          <w:color w:val="000000"/>
          <w:sz w:val="26"/>
          <w:szCs w:val="26"/>
        </w:rPr>
      </w:pPr>
      <w:r w:rsidRPr="00A027BD">
        <w:rPr>
          <w:sz w:val="26"/>
          <w:szCs w:val="26"/>
          <w:lang w:eastAsia="zh-CN"/>
        </w:rPr>
        <w:t>Опубликовать настоящее Решение в газете «</w:t>
      </w:r>
      <w:r>
        <w:rPr>
          <w:sz w:val="26"/>
          <w:szCs w:val="26"/>
          <w:lang w:eastAsia="zh-CN"/>
        </w:rPr>
        <w:t>Рысайкинская ласточка»</w:t>
      </w:r>
      <w:r w:rsidRPr="00A027BD">
        <w:rPr>
          <w:sz w:val="26"/>
          <w:szCs w:val="26"/>
          <w:lang w:eastAsia="zh-CN"/>
        </w:rPr>
        <w:t xml:space="preserve"> и на официальном сайте поселения. </w:t>
      </w:r>
    </w:p>
    <w:p w:rsidR="002A1AE4" w:rsidRPr="00A027BD" w:rsidRDefault="002A1AE4" w:rsidP="00A027BD">
      <w:pPr>
        <w:widowControl/>
        <w:numPr>
          <w:ilvl w:val="0"/>
          <w:numId w:val="12"/>
        </w:numPr>
        <w:tabs>
          <w:tab w:val="left" w:pos="-142"/>
          <w:tab w:val="left" w:pos="1134"/>
        </w:tabs>
        <w:suppressAutoHyphens/>
        <w:autoSpaceDE/>
        <w:autoSpaceDN/>
        <w:adjustRightInd/>
        <w:spacing w:after="200" w:line="276" w:lineRule="auto"/>
        <w:ind w:left="0" w:firstLine="720"/>
        <w:jc w:val="both"/>
        <w:rPr>
          <w:rFonts w:cs="Calibri"/>
          <w:color w:val="000000"/>
          <w:sz w:val="26"/>
          <w:szCs w:val="26"/>
        </w:rPr>
      </w:pPr>
      <w:r w:rsidRPr="00A027BD">
        <w:rPr>
          <w:sz w:val="26"/>
          <w:szCs w:val="26"/>
          <w:lang w:eastAsia="zh-CN"/>
        </w:rPr>
        <w:t>Настоящее Решение вступает в силу со дня его официального опубликования.</w:t>
      </w:r>
    </w:p>
    <w:p w:rsidR="002A1AE4" w:rsidRPr="00A027BD" w:rsidRDefault="002A1AE4" w:rsidP="00A027BD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Председатель Собрания представителей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сельского поселения </w:t>
      </w:r>
      <w:r>
        <w:rPr>
          <w:sz w:val="26"/>
          <w:szCs w:val="26"/>
          <w:lang w:eastAsia="zh-CN"/>
        </w:rPr>
        <w:t>Рысайкино</w:t>
      </w:r>
      <w:r w:rsidRPr="00A027BD">
        <w:rPr>
          <w:sz w:val="26"/>
          <w:szCs w:val="26"/>
          <w:lang w:eastAsia="zh-CN"/>
        </w:rPr>
        <w:t xml:space="preserve">                                            </w:t>
      </w:r>
      <w:r>
        <w:rPr>
          <w:sz w:val="26"/>
          <w:szCs w:val="26"/>
          <w:lang w:eastAsia="zh-CN"/>
        </w:rPr>
        <w:t xml:space="preserve">           В.В.Перников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sz w:val="26"/>
          <w:szCs w:val="26"/>
          <w:lang w:eastAsia="zh-CN"/>
        </w:rPr>
      </w:pPr>
    </w:p>
    <w:p w:rsidR="002A1AE4" w:rsidRDefault="002A1AE4" w:rsidP="00A027BD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Глава сельского поселения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Рысайкино</w:t>
      </w:r>
      <w:r w:rsidRPr="00A027BD">
        <w:rPr>
          <w:sz w:val="26"/>
          <w:szCs w:val="26"/>
          <w:lang w:eastAsia="zh-CN"/>
        </w:rPr>
        <w:t xml:space="preserve">                          </w:t>
      </w:r>
      <w:r>
        <w:rPr>
          <w:sz w:val="26"/>
          <w:szCs w:val="26"/>
          <w:lang w:eastAsia="zh-CN"/>
        </w:rPr>
        <w:t xml:space="preserve">                                                       </w:t>
      </w:r>
      <w:r w:rsidRPr="00A027BD">
        <w:rPr>
          <w:sz w:val="26"/>
          <w:szCs w:val="26"/>
          <w:lang w:eastAsia="zh-CN"/>
        </w:rPr>
        <w:t xml:space="preserve">          </w:t>
      </w:r>
      <w:r>
        <w:rPr>
          <w:sz w:val="26"/>
          <w:szCs w:val="26"/>
          <w:lang w:eastAsia="zh-CN"/>
        </w:rPr>
        <w:t>В.В.Исаев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Приложение № 1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к Решению Собрания представителей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сельского поселения </w:t>
      </w:r>
      <w:r>
        <w:rPr>
          <w:sz w:val="26"/>
          <w:szCs w:val="26"/>
          <w:lang w:eastAsia="zh-CN"/>
        </w:rPr>
        <w:t>Рысайкино</w:t>
      </w:r>
      <w:r w:rsidRPr="00A027BD">
        <w:rPr>
          <w:sz w:val="26"/>
          <w:szCs w:val="26"/>
          <w:lang w:eastAsia="zh-CN"/>
        </w:rPr>
        <w:t xml:space="preserve">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от </w:t>
      </w:r>
      <w:r>
        <w:rPr>
          <w:sz w:val="26"/>
          <w:szCs w:val="26"/>
          <w:lang w:eastAsia="zh-CN"/>
        </w:rPr>
        <w:t>21.04.2022 г. № 72/2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center"/>
        <w:rPr>
          <w:rFonts w:cs="Calibri"/>
          <w:b/>
          <w:color w:val="000000"/>
          <w:sz w:val="26"/>
          <w:szCs w:val="26"/>
        </w:rPr>
      </w:pPr>
      <w:r w:rsidRPr="00A027BD">
        <w:rPr>
          <w:rFonts w:cs="Calibri"/>
          <w:b/>
          <w:color w:val="000000"/>
          <w:sz w:val="26"/>
          <w:szCs w:val="26"/>
        </w:rPr>
        <w:t>Порядок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center"/>
        <w:rPr>
          <w:rFonts w:cs="Calibri"/>
          <w:b/>
          <w:color w:val="000000"/>
          <w:sz w:val="26"/>
          <w:szCs w:val="26"/>
        </w:rPr>
      </w:pPr>
      <w:r w:rsidRPr="00A027BD">
        <w:rPr>
          <w:rFonts w:cs="Calibri"/>
          <w:b/>
          <w:color w:val="000000"/>
          <w:sz w:val="26"/>
          <w:szCs w:val="26"/>
        </w:rPr>
        <w:t>уплаты населением платежей в соответствии с решением, принятым на местном референдуме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референдуме решении об использовании средств самообложения граждан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center"/>
        <w:rPr>
          <w:rFonts w:cs="Calibri"/>
          <w:color w:val="000000"/>
          <w:sz w:val="26"/>
          <w:szCs w:val="26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1. Настоящий Порядок распространяется своё действие на обязательные платежи граждан, осуществляемые на основании решения, принятого на сходе граждан 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принятом на сходе граждан   решении об использовании средств самообложения граждан (далее – добровольные платежи).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i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2. Администратором доходов бюджета сельского поселения </w:t>
      </w:r>
      <w:r>
        <w:rPr>
          <w:rFonts w:cs="Calibri"/>
          <w:color w:val="000000"/>
          <w:sz w:val="26"/>
          <w:szCs w:val="26"/>
        </w:rPr>
        <w:t>Рысайкино</w:t>
      </w:r>
      <w:r w:rsidRPr="00A027BD">
        <w:rPr>
          <w:rFonts w:cs="Calibri"/>
          <w:color w:val="000000"/>
          <w:sz w:val="26"/>
          <w:szCs w:val="26"/>
        </w:rPr>
        <w:t xml:space="preserve"> муниципального района Похвистневский (далее – местный бюджет) является Администрация сельского поселения </w:t>
      </w:r>
      <w:r>
        <w:rPr>
          <w:rFonts w:cs="Calibri"/>
          <w:color w:val="000000"/>
          <w:sz w:val="26"/>
          <w:szCs w:val="26"/>
        </w:rPr>
        <w:t>Рысайкино</w:t>
      </w:r>
      <w:r w:rsidRPr="00A027BD">
        <w:rPr>
          <w:rFonts w:cs="Calibri"/>
          <w:color w:val="000000"/>
          <w:sz w:val="26"/>
          <w:szCs w:val="26"/>
        </w:rPr>
        <w:t xml:space="preserve"> муниципального района Похвистневский Самарской области</w:t>
      </w:r>
      <w:r w:rsidRPr="00A027BD">
        <w:rPr>
          <w:rFonts w:cs="Calibri"/>
          <w:i/>
          <w:color w:val="000000"/>
          <w:sz w:val="26"/>
          <w:szCs w:val="26"/>
        </w:rPr>
        <w:t xml:space="preserve">.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1) контроль за правильностью исчисления, полнотой и своевременностью уплаты обязательных платежей;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принятом на местном референдуме решении об использовании средств самообложения граждан.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5. Обязательные платежи в соответствии с принятым до вступления в силу настоящего Решения решением местного референдума(схода)  об использовании средств самообложения граждан должны быть перечислены в сроки со дня вступления в силу настоящего решения до 20 декабря текущего финансового года, а для последующего решения </w:t>
      </w:r>
      <w:r w:rsidRPr="00A027BD">
        <w:rPr>
          <w:rFonts w:cs="Calibri"/>
          <w:sz w:val="26"/>
          <w:szCs w:val="26"/>
          <w:lang w:eastAsia="zh-CN"/>
        </w:rPr>
        <w:t>схода граждан</w:t>
      </w:r>
      <w:r w:rsidRPr="00A027BD">
        <w:rPr>
          <w:rFonts w:cs="Calibri"/>
          <w:color w:val="000000"/>
          <w:sz w:val="26"/>
          <w:szCs w:val="26"/>
        </w:rPr>
        <w:t xml:space="preserve"> об использовании средств самообложения граждан – в течение шести месяцев со дня принятия соответствующего решения </w:t>
      </w:r>
      <w:r w:rsidRPr="00A027BD">
        <w:rPr>
          <w:rFonts w:cs="Calibri"/>
          <w:sz w:val="26"/>
          <w:szCs w:val="26"/>
          <w:lang w:eastAsia="zh-CN"/>
        </w:rPr>
        <w:t>схода граждан</w:t>
      </w:r>
      <w:r w:rsidRPr="00A027BD">
        <w:rPr>
          <w:rFonts w:cs="Calibri"/>
          <w:color w:val="000000"/>
          <w:sz w:val="26"/>
          <w:szCs w:val="26"/>
        </w:rPr>
        <w:t xml:space="preserve"> об использовании средств самообложения граждан. 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6. Обязательные платежи в соответствии с принятым до вступления в силу настоящего Решения решением схода граждан  об использовании средств самообложения граждан производится всеми гражданами, в возрасте от 18, зарегистрированными на территории населенного пункта сельского поселения </w:t>
      </w:r>
      <w:r>
        <w:rPr>
          <w:rFonts w:cs="Calibri"/>
          <w:color w:val="000000"/>
          <w:sz w:val="26"/>
          <w:szCs w:val="26"/>
        </w:rPr>
        <w:t>Рысайкино</w:t>
      </w:r>
      <w:r w:rsidRPr="00A027BD">
        <w:rPr>
          <w:rFonts w:cs="Calibri"/>
          <w:color w:val="000000"/>
          <w:sz w:val="26"/>
          <w:szCs w:val="26"/>
        </w:rPr>
        <w:t xml:space="preserve"> муниципального района Похвистневский Самарской области (далее-поселение), независимо от их участия в сходе граждан  и отношения, выраженного ими при голосовании, на основании извещения Администрации сельского поселения, включающего банковские реквизиты Администрации поселения, а также информацию о порядке оплаты платежа.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7. Денежные средства, полученные от   разовых платежей (самообложения) граждан, поступают на лицевой счет Администрации сельского поселения.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8.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 осуществление почтовых переводов  (далее – расчетные организации), через терминалы или сеть Интернет.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9. Подтверждением факта оплаты является квитанция или иные документы,  подтверждающие факт оплаты.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10. Денежные средства, собранные в порядке самообложения и поступившие в местный бюджет  в соответствии с пунктом 6 настоящего Порядка, расходуются Администрацией сельского поселения на решение конкретных вопросов (конкретного вопроса) местного значения, предусмотренных решением, принятым на </w:t>
      </w:r>
      <w:r w:rsidRPr="00A027BD">
        <w:rPr>
          <w:rFonts w:cs="Calibri"/>
          <w:sz w:val="26"/>
          <w:szCs w:val="26"/>
          <w:lang w:eastAsia="zh-CN"/>
        </w:rPr>
        <w:t>сходе граждан</w:t>
      </w:r>
      <w:r w:rsidRPr="00A027BD">
        <w:rPr>
          <w:rFonts w:cs="Calibri"/>
          <w:color w:val="000000"/>
          <w:sz w:val="26"/>
          <w:szCs w:val="26"/>
        </w:rPr>
        <w:t>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11. Не использованные в отчетном году денежные средства, поступившие в бюджет сельского поселения, переходят на следующий финансовый год и расходуются на цели, предусмотренные решением схода.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 xml:space="preserve">12. Глава сельского поселения раз в год отчитывается перед жителями  поселения об исполнении  решения, принятого на </w:t>
      </w:r>
      <w:r w:rsidRPr="00A027BD">
        <w:rPr>
          <w:rFonts w:cs="Calibri"/>
          <w:sz w:val="26"/>
          <w:szCs w:val="26"/>
          <w:lang w:eastAsia="zh-CN"/>
        </w:rPr>
        <w:t>сходе граждан</w:t>
      </w:r>
      <w:r w:rsidRPr="00A027BD">
        <w:rPr>
          <w:rFonts w:cs="Calibri"/>
          <w:color w:val="000000"/>
          <w:sz w:val="26"/>
          <w:szCs w:val="26"/>
        </w:rPr>
        <w:t>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firstLine="709"/>
        <w:jc w:val="both"/>
        <w:rPr>
          <w:rFonts w:cs="Calibri"/>
          <w:color w:val="000000"/>
          <w:sz w:val="26"/>
          <w:szCs w:val="26"/>
        </w:rPr>
      </w:pPr>
      <w:r w:rsidRPr="00A027BD">
        <w:rPr>
          <w:rFonts w:cs="Calibri"/>
          <w:color w:val="000000"/>
          <w:sz w:val="26"/>
          <w:szCs w:val="26"/>
        </w:rPr>
        <w:t>13. Средства самообложения граждан, не внесенные в установленный срок, взыскиваются в порядке, установленном  действующим законодательством.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6"/>
          <w:szCs w:val="26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6"/>
          <w:szCs w:val="26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6"/>
          <w:szCs w:val="26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spacing w:line="360" w:lineRule="auto"/>
        <w:jc w:val="both"/>
        <w:rPr>
          <w:rFonts w:cs="Calibri"/>
          <w:strike/>
          <w:color w:val="000000"/>
          <w:sz w:val="28"/>
          <w:szCs w:val="28"/>
        </w:rPr>
      </w:pPr>
    </w:p>
    <w:p w:rsidR="002A1AE4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rFonts w:cs="Calibri"/>
          <w:color w:val="000000"/>
        </w:rPr>
        <w:t xml:space="preserve">                                                                                </w:t>
      </w:r>
      <w:r w:rsidRPr="00A027BD">
        <w:rPr>
          <w:sz w:val="26"/>
          <w:szCs w:val="26"/>
          <w:lang w:eastAsia="zh-CN"/>
        </w:rPr>
        <w:t xml:space="preserve">Приложение </w:t>
      </w:r>
      <w:r>
        <w:rPr>
          <w:sz w:val="26"/>
          <w:szCs w:val="26"/>
          <w:lang w:eastAsia="zh-CN"/>
        </w:rPr>
        <w:t>№ 2</w:t>
      </w:r>
      <w:r w:rsidRPr="00A027BD">
        <w:rPr>
          <w:sz w:val="26"/>
          <w:szCs w:val="26"/>
          <w:lang w:eastAsia="zh-CN"/>
        </w:rPr>
        <w:t xml:space="preserve">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к Решению Собрания представителей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сельского поселения </w:t>
      </w:r>
      <w:r>
        <w:rPr>
          <w:sz w:val="26"/>
          <w:szCs w:val="26"/>
          <w:lang w:eastAsia="zh-CN"/>
        </w:rPr>
        <w:t>Рысайкино</w:t>
      </w:r>
      <w:r w:rsidRPr="00A027BD">
        <w:rPr>
          <w:sz w:val="26"/>
          <w:szCs w:val="26"/>
          <w:lang w:eastAsia="zh-CN"/>
        </w:rPr>
        <w:t xml:space="preserve">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от </w:t>
      </w:r>
      <w:r>
        <w:rPr>
          <w:sz w:val="26"/>
          <w:szCs w:val="26"/>
          <w:lang w:eastAsia="zh-CN"/>
        </w:rPr>
        <w:t>21.04.2022 г. № 72/2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rFonts w:cs="Calibri"/>
          <w:b/>
          <w:color w:val="000000"/>
        </w:rPr>
      </w:pPr>
    </w:p>
    <w:p w:rsidR="002A1AE4" w:rsidRPr="00A027BD" w:rsidRDefault="002A1AE4" w:rsidP="00A027BD">
      <w:pPr>
        <w:suppressAutoHyphens/>
        <w:ind w:left="114" w:right="120"/>
        <w:rPr>
          <w:rFonts w:cs="Calibri"/>
          <w:color w:val="000000"/>
          <w:sz w:val="2"/>
          <w:szCs w:val="2"/>
        </w:rPr>
      </w:pPr>
    </w:p>
    <w:p w:rsidR="002A1AE4" w:rsidRPr="00A027BD" w:rsidRDefault="002A1AE4" w:rsidP="00A027BD">
      <w:pPr>
        <w:suppressAutoHyphens/>
        <w:ind w:left="114" w:right="120"/>
        <w:rPr>
          <w:rFonts w:cs="Calibri"/>
          <w:color w:val="000000"/>
          <w:sz w:val="28"/>
          <w:szCs w:val="28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1"/>
        <w:gridCol w:w="138"/>
        <w:gridCol w:w="232"/>
        <w:gridCol w:w="258"/>
        <w:gridCol w:w="258"/>
        <w:gridCol w:w="258"/>
        <w:gridCol w:w="117"/>
        <w:gridCol w:w="141"/>
        <w:gridCol w:w="257"/>
        <w:gridCol w:w="258"/>
        <w:gridCol w:w="257"/>
        <w:gridCol w:w="258"/>
        <w:gridCol w:w="257"/>
        <w:gridCol w:w="257"/>
        <w:gridCol w:w="257"/>
        <w:gridCol w:w="257"/>
        <w:gridCol w:w="257"/>
        <w:gridCol w:w="259"/>
        <w:gridCol w:w="256"/>
        <w:gridCol w:w="258"/>
        <w:gridCol w:w="257"/>
        <w:gridCol w:w="257"/>
        <w:gridCol w:w="257"/>
        <w:gridCol w:w="256"/>
        <w:gridCol w:w="257"/>
        <w:gridCol w:w="256"/>
        <w:gridCol w:w="256"/>
        <w:gridCol w:w="256"/>
        <w:gridCol w:w="256"/>
        <w:gridCol w:w="257"/>
        <w:gridCol w:w="256"/>
        <w:gridCol w:w="258"/>
        <w:gridCol w:w="256"/>
        <w:gridCol w:w="256"/>
        <w:gridCol w:w="256"/>
        <w:gridCol w:w="256"/>
        <w:gridCol w:w="258"/>
        <w:gridCol w:w="256"/>
        <w:gridCol w:w="257"/>
        <w:gridCol w:w="14"/>
      </w:tblGrid>
      <w:tr w:rsidR="002A1AE4" w:rsidRPr="00A027BD" w:rsidTr="00A027B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ind w:left="115" w:right="82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ind w:left="119" w:right="82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25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 0401060</w:t>
            </w:r>
          </w:p>
        </w:tc>
      </w:tr>
      <w:tr w:rsidR="002A1AE4" w:rsidRPr="00A027BD" w:rsidTr="00A027B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82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82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gridSpan w:val="2"/>
            <w:vMerge w:val="restart"/>
            <w:shd w:val="clear" w:color="auto" w:fill="FFFFFF"/>
            <w:vAlign w:val="bottom"/>
          </w:tcPr>
          <w:tbl>
            <w:tblPr>
              <w:tblW w:w="0" w:type="auto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58"/>
            </w:tblGrid>
            <w:tr w:rsidR="002A1AE4" w:rsidRPr="00A027BD" w:rsidTr="00FE24E6">
              <w:trPr>
                <w:cantSplit/>
                <w:trHeight w:val="35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1AE4" w:rsidRPr="00A027BD" w:rsidRDefault="002A1AE4" w:rsidP="00A027BD">
                  <w:pPr>
                    <w:keepLines/>
                    <w:suppressAutoHyphens/>
                    <w:ind w:left="16" w:right="91"/>
                    <w:rPr>
                      <w:rFonts w:cs="Calibri"/>
                      <w:sz w:val="24"/>
                      <w:szCs w:val="24"/>
                    </w:rPr>
                  </w:pPr>
                  <w:r w:rsidRPr="00A027BD">
                    <w:rPr>
                      <w:rFonts w:cs="Calibri"/>
                      <w:color w:val="000000"/>
                      <w:sz w:val="32"/>
                      <w:szCs w:val="32"/>
                    </w:rPr>
                    <w:t> </w:t>
                  </w:r>
                  <w:r w:rsidRPr="00A027BD">
                    <w:rPr>
                      <w:rFonts w:cs="Calibri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dxa"/>
            <w:gridSpan w:val="17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ind w:left="123" w:right="83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gridSpan w:val="3"/>
            <w:vMerge/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3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7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1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5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Сумма прописью</w:t>
            </w:r>
          </w:p>
        </w:tc>
        <w:tc>
          <w:tcPr>
            <w:tcW w:w="8117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9" w:right="95"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811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811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ИНН </w:t>
            </w:r>
          </w:p>
        </w:tc>
        <w:tc>
          <w:tcPr>
            <w:tcW w:w="25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09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КПП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Сумма</w:t>
            </w:r>
          </w:p>
        </w:tc>
        <w:tc>
          <w:tcPr>
            <w:tcW w:w="334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5" w:right="99"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Сч. №</w:t>
            </w:r>
          </w:p>
        </w:tc>
        <w:tc>
          <w:tcPr>
            <w:tcW w:w="334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ind w:left="5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Плательщик 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5" w:right="9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БИК</w:t>
            </w:r>
          </w:p>
        </w:tc>
        <w:tc>
          <w:tcPr>
            <w:tcW w:w="334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Сч. №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ind w:left="5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Банк плательщика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5" w:right="99"/>
              <w:rPr>
                <w:rFonts w:cs="Calibri"/>
                <w:sz w:val="24"/>
                <w:szCs w:val="24"/>
              </w:rPr>
            </w:pPr>
            <w:r w:rsidRPr="006C5558">
              <w:rPr>
                <w:spacing w:val="-2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БИК</w:t>
            </w:r>
          </w:p>
        </w:tc>
        <w:tc>
          <w:tcPr>
            <w:tcW w:w="33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013601205</w:t>
            </w: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Сч. №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40102810545370000036</w:t>
            </w: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Банк получателя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</w:rPr>
            </w:pPr>
          </w:p>
        </w:tc>
      </w:tr>
      <w:tr w:rsidR="002A1AE4" w:rsidRPr="00A027BD" w:rsidTr="00A027BD">
        <w:trPr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ИНН </w:t>
            </w:r>
            <w:r>
              <w:rPr>
                <w:rFonts w:cs="Calibri"/>
                <w:color w:val="000000"/>
                <w:lang w:eastAsia="zh-CN"/>
              </w:rPr>
              <w:t>6357910278</w:t>
            </w:r>
          </w:p>
        </w:tc>
        <w:tc>
          <w:tcPr>
            <w:tcW w:w="2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09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КПП </w:t>
            </w:r>
            <w:r w:rsidRPr="00A027BD">
              <w:rPr>
                <w:rFonts w:cs="Calibri"/>
                <w:color w:val="000000"/>
                <w:lang w:eastAsia="zh-CN"/>
              </w:rPr>
              <w:t>635701001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Сч. №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5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03100643000000014200</w:t>
            </w: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5" w:right="99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УФК по Самарской области 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(Администрация  сельского поселения </w:t>
            </w:r>
            <w:r>
              <w:rPr>
                <w:rFonts w:cs="Calibri"/>
                <w:color w:val="000000"/>
                <w:lang w:eastAsia="zh-CN"/>
              </w:rPr>
              <w:t>Рысайкино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 муниципального района Похвистневский Самарской области)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87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1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01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86" w:right="75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21" w:right="9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86" w:right="75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ind w:left="5" w:right="99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Получатель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87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Код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91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75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Рез. поле</w:t>
            </w:r>
          </w:p>
        </w:tc>
        <w:tc>
          <w:tcPr>
            <w:tcW w:w="1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A1AE4" w:rsidRPr="00A027BD" w:rsidTr="00A027BD">
        <w:trPr>
          <w:trHeight w:val="325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5" w:right="92"/>
              <w:jc w:val="center"/>
              <w:rPr>
                <w:rFonts w:cs="Calibri"/>
                <w:color w:val="FF0000"/>
              </w:rPr>
            </w:pPr>
            <w:r>
              <w:rPr>
                <w:rFonts w:ascii="Calibri" w:hAnsi="Calibri" w:cs="Calibri"/>
                <w:kern w:val="2"/>
                <w:lang w:eastAsia="zh-CN"/>
              </w:rPr>
              <w:t>404</w:t>
            </w:r>
            <w:r w:rsidRPr="00A027BD">
              <w:rPr>
                <w:rFonts w:ascii="Calibri" w:hAnsi="Calibri" w:cs="Calibri"/>
                <w:kern w:val="2"/>
                <w:lang w:eastAsia="zh-CN"/>
              </w:rPr>
              <w:t>11714030100000150</w:t>
            </w:r>
          </w:p>
        </w:tc>
        <w:tc>
          <w:tcPr>
            <w:tcW w:w="15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24" w:right="82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36634446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4" w:right="93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0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23" w:right="9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0</w:t>
            </w:r>
          </w:p>
        </w:tc>
        <w:tc>
          <w:tcPr>
            <w:tcW w:w="1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25" w:right="83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0</w:t>
            </w:r>
          </w:p>
        </w:tc>
        <w:tc>
          <w:tcPr>
            <w:tcW w:w="12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3" w:right="103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ind w:left="113" w:right="95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0</w:t>
            </w:r>
          </w:p>
        </w:tc>
      </w:tr>
      <w:tr w:rsidR="002A1AE4" w:rsidRPr="00A027BD" w:rsidTr="00A027BD">
        <w:trPr>
          <w:trHeight w:val="904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</w:rPr>
            </w:pPr>
            <w:r w:rsidRPr="00A027BD">
              <w:rPr>
                <w:rFonts w:cs="Calibri"/>
              </w:rPr>
              <w:t>Б</w:t>
            </w:r>
          </w:p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</w:rPr>
            </w:pPr>
          </w:p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</w:rPr>
            </w:pPr>
          </w:p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</w:rPr>
            </w:pPr>
          </w:p>
        </w:tc>
        <w:tc>
          <w:tcPr>
            <w:tcW w:w="9240" w:type="dxa"/>
            <w:gridSpan w:val="3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5" w:right="95"/>
              <w:rPr>
                <w:rFonts w:cs="Calibri"/>
                <w:color w:val="000000"/>
              </w:rPr>
            </w:pPr>
            <w:r w:rsidRPr="00A027BD">
              <w:rPr>
                <w:rFonts w:cs="Calibri"/>
                <w:color w:val="000000"/>
              </w:rPr>
              <w:t>Самообложение   граждан  за 20___ год</w:t>
            </w: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</w:rPr>
            </w:pPr>
          </w:p>
        </w:tc>
      </w:tr>
      <w:tr w:rsidR="002A1AE4" w:rsidRPr="00A027BD" w:rsidTr="00A027BD">
        <w:trPr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1AE4" w:rsidRPr="00A027BD" w:rsidRDefault="002A1AE4" w:rsidP="00A027BD">
            <w:pPr>
              <w:widowControl/>
              <w:suppressAutoHyphens/>
              <w:autoSpaceDE/>
              <w:autoSpaceDN/>
              <w:adjustRightInd/>
              <w:rPr>
                <w:rFonts w:cs="Calibri"/>
                <w:color w:val="000000"/>
              </w:rPr>
            </w:pPr>
          </w:p>
        </w:tc>
      </w:tr>
      <w:tr w:rsidR="002A1AE4" w:rsidRPr="00A027BD" w:rsidTr="00A027BD">
        <w:trPr>
          <w:trHeight w:val="79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ind w:left="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Назначение платежа</w:t>
            </w:r>
          </w:p>
        </w:tc>
      </w:tr>
      <w:tr w:rsidR="002A1AE4" w:rsidRPr="00A027BD" w:rsidTr="00A027B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79"/>
              <w:jc w:val="center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7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gridSpan w:val="4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8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М. П.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gridAfter w:val="1"/>
          <w:wAfter w:w="14" w:type="dxa"/>
          <w:trHeight w:val="79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7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A1AE4" w:rsidRPr="00A027BD" w:rsidTr="00A027B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1" w:right="10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5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8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7" w:right="8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9" w:right="9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4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2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4" w:right="9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8" w:right="9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3" w:right="88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8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1" w:right="91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25" w:right="87"/>
              <w:rPr>
                <w:rFonts w:cs="Calibri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09" w:right="103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3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2A1AE4" w:rsidRPr="00A027BD" w:rsidRDefault="002A1AE4" w:rsidP="00A027BD">
            <w:pPr>
              <w:suppressAutoHyphens/>
              <w:ind w:left="117" w:right="95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A1AE4" w:rsidRPr="00A027BD" w:rsidRDefault="002A1AE4" w:rsidP="00A027BD">
      <w:pPr>
        <w:widowControl/>
        <w:suppressAutoHyphens/>
        <w:autoSpaceDE/>
        <w:autoSpaceDN/>
        <w:adjustRightInd/>
        <w:rPr>
          <w:rFonts w:cs="Calibri"/>
          <w:sz w:val="24"/>
          <w:szCs w:val="24"/>
        </w:rPr>
      </w:pPr>
    </w:p>
    <w:p w:rsidR="002A1AE4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Приложение </w:t>
      </w:r>
      <w:r>
        <w:rPr>
          <w:sz w:val="26"/>
          <w:szCs w:val="26"/>
          <w:lang w:eastAsia="zh-CN"/>
        </w:rPr>
        <w:t>№ 3</w:t>
      </w:r>
      <w:r w:rsidRPr="00A027BD">
        <w:rPr>
          <w:sz w:val="26"/>
          <w:szCs w:val="26"/>
          <w:lang w:eastAsia="zh-CN"/>
        </w:rPr>
        <w:t xml:space="preserve">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к Решению Собрания представителей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сельского поселения </w:t>
      </w:r>
      <w:r>
        <w:rPr>
          <w:sz w:val="26"/>
          <w:szCs w:val="26"/>
          <w:lang w:eastAsia="zh-CN"/>
        </w:rPr>
        <w:t>Рысайкино</w:t>
      </w:r>
      <w:r w:rsidRPr="00A027BD">
        <w:rPr>
          <w:sz w:val="26"/>
          <w:szCs w:val="26"/>
          <w:lang w:eastAsia="zh-CN"/>
        </w:rPr>
        <w:t xml:space="preserve">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от </w:t>
      </w:r>
      <w:r>
        <w:rPr>
          <w:sz w:val="26"/>
          <w:szCs w:val="26"/>
          <w:lang w:eastAsia="zh-CN"/>
        </w:rPr>
        <w:t>21.04.2022 г. № 72/2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ind w:left="4395"/>
        <w:jc w:val="right"/>
        <w:rPr>
          <w:rFonts w:cs="Calibri"/>
          <w:color w:val="000000"/>
          <w:sz w:val="26"/>
          <w:szCs w:val="26"/>
        </w:rPr>
      </w:pPr>
    </w:p>
    <w:p w:rsidR="002A1AE4" w:rsidRPr="00A027BD" w:rsidRDefault="002A1AE4" w:rsidP="00A027BD">
      <w:pPr>
        <w:widowControl/>
        <w:suppressAutoHyphens/>
        <w:autoSpaceDE/>
        <w:autoSpaceDN/>
        <w:adjustRightInd/>
        <w:ind w:left="4395"/>
        <w:jc w:val="right"/>
        <w:rPr>
          <w:rFonts w:cs="Calibri"/>
          <w:color w:val="000000"/>
          <w:sz w:val="26"/>
          <w:szCs w:val="26"/>
        </w:rPr>
      </w:pPr>
    </w:p>
    <w:tbl>
      <w:tblPr>
        <w:tblW w:w="10338" w:type="dxa"/>
        <w:tblInd w:w="-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"/>
        <w:gridCol w:w="99"/>
        <w:gridCol w:w="284"/>
        <w:gridCol w:w="284"/>
        <w:gridCol w:w="284"/>
        <w:gridCol w:w="284"/>
        <w:gridCol w:w="283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9"/>
        <w:gridCol w:w="16"/>
      </w:tblGrid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5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0401060</w:t>
            </w: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 Поступ. в б 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5"/>
            </w:tblGrid>
            <w:tr w:rsidR="002A1AE4" w:rsidRPr="00A027BD" w:rsidTr="00FE24E6">
              <w:trPr>
                <w:cantSplit/>
                <w:trHeight w:val="27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1AE4" w:rsidRPr="00A027BD" w:rsidRDefault="002A1AE4" w:rsidP="00A027BD">
                  <w:pPr>
                    <w:keepLines/>
                    <w:suppressAutoHyphens/>
                    <w:spacing w:line="276" w:lineRule="auto"/>
                    <w:ind w:left="16" w:right="91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A027BD">
                    <w:rPr>
                      <w:rFonts w:cs="Calibri"/>
                      <w:color w:val="000000"/>
                      <w:sz w:val="32"/>
                      <w:szCs w:val="32"/>
                      <w:lang w:eastAsia="zh-CN"/>
                    </w:rPr>
                    <w:t> </w:t>
                  </w:r>
                </w:p>
              </w:tc>
            </w:tr>
          </w:tbl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5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1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Сумма прописью</w:t>
            </w:r>
          </w:p>
        </w:tc>
        <w:tc>
          <w:tcPr>
            <w:tcW w:w="9063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________________________рубля 00  копеек</w:t>
            </w: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6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06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Сумма</w:t>
            </w:r>
          </w:p>
        </w:tc>
        <w:tc>
          <w:tcPr>
            <w:tcW w:w="365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0.00</w:t>
            </w: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(Физическое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Сч. №</w:t>
            </w:r>
          </w:p>
        </w:tc>
        <w:tc>
          <w:tcPr>
            <w:tcW w:w="365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БИК</w:t>
            </w:r>
          </w:p>
        </w:tc>
        <w:tc>
          <w:tcPr>
            <w:tcW w:w="365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Сч. №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cs="Calibri"/>
                <w:color w:val="000000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БИК</w:t>
            </w:r>
          </w:p>
        </w:tc>
        <w:tc>
          <w:tcPr>
            <w:tcW w:w="365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Сч. №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cs="Calibri"/>
                <w:color w:val="000000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5D4EC1">
            <w:pPr>
              <w:suppressAutoHyphens/>
              <w:ind w:left="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ИНН </w:t>
            </w:r>
            <w:r>
              <w:rPr>
                <w:rFonts w:cs="Calibri"/>
                <w:color w:val="000000"/>
                <w:lang w:eastAsia="zh-CN"/>
              </w:rPr>
              <w:t>6357910278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5D4EC1">
            <w:pPr>
              <w:suppressAutoHyphens/>
              <w:ind w:left="109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КПП </w:t>
            </w:r>
            <w:r w:rsidRPr="00A027BD">
              <w:rPr>
                <w:rFonts w:cs="Calibri"/>
                <w:color w:val="000000"/>
                <w:lang w:eastAsia="zh-CN"/>
              </w:rPr>
              <w:t>635701001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Сч. №</w:t>
            </w:r>
          </w:p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cs="Calibri"/>
                <w:lang w:eastAsia="zh-CN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03100643000000014200</w:t>
            </w: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</w:rPr>
              <w:t xml:space="preserve">УФК по Самарской области 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(Администрация  сельского поселения </w:t>
            </w:r>
            <w:r>
              <w:rPr>
                <w:rFonts w:cs="Calibri"/>
                <w:color w:val="000000"/>
                <w:lang w:eastAsia="zh-CN"/>
              </w:rPr>
              <w:t>Рысайкино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 муниципального района Похвистневский Самарской области)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  <w:lang w:eastAsia="zh-CN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86" w:right="7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  <w:lang w:eastAsia="zh-CN"/>
              </w:rPr>
              <w:t>Срок плат.</w:t>
            </w:r>
          </w:p>
        </w:tc>
        <w:tc>
          <w:tcPr>
            <w:tcW w:w="13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  <w:lang w:eastAsia="zh-CN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86" w:right="7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  <w:lang w:eastAsia="zh-CN"/>
              </w:rPr>
              <w:t>Очер. плат.</w:t>
            </w:r>
          </w:p>
        </w:tc>
        <w:tc>
          <w:tcPr>
            <w:tcW w:w="13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7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Рез. поле</w:t>
            </w:r>
          </w:p>
        </w:tc>
        <w:tc>
          <w:tcPr>
            <w:tcW w:w="13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5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5D4EC1">
            <w:pPr>
              <w:suppressAutoHyphens/>
              <w:ind w:left="115" w:right="92"/>
              <w:jc w:val="center"/>
              <w:rPr>
                <w:rFonts w:cs="Calibri"/>
                <w:color w:val="FF0000"/>
              </w:rPr>
            </w:pPr>
            <w:r>
              <w:rPr>
                <w:rFonts w:ascii="Calibri" w:hAnsi="Calibri" w:cs="Calibri"/>
                <w:kern w:val="2"/>
                <w:lang w:eastAsia="zh-CN"/>
              </w:rPr>
              <w:t>404</w:t>
            </w:r>
            <w:r w:rsidRPr="00A027BD">
              <w:rPr>
                <w:rFonts w:ascii="Calibri" w:hAnsi="Calibri" w:cs="Calibri"/>
                <w:kern w:val="2"/>
                <w:lang w:eastAsia="zh-CN"/>
              </w:rPr>
              <w:t>11714030100000150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5D4EC1">
            <w:pPr>
              <w:suppressAutoHyphens/>
              <w:ind w:left="124" w:right="82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36634446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91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10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5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right="95"/>
              <w:rPr>
                <w:rFonts w:cs="Calibri"/>
                <w:color w:val="000000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Уплата взносов на выполнение решения</w:t>
            </w:r>
            <w:r w:rsidRPr="00A027BD">
              <w:rPr>
                <w:rFonts w:cs="Calibri"/>
                <w:lang w:eastAsia="zh-CN"/>
              </w:rPr>
              <w:t xml:space="preserve"> о самообложении граждан, принятого _____ 20__ года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. </w:t>
            </w:r>
          </w:p>
          <w:p w:rsidR="002A1AE4" w:rsidRPr="00A027BD" w:rsidRDefault="002A1AE4" w:rsidP="00A027BD">
            <w:pPr>
              <w:suppressAutoHyphens/>
              <w:spacing w:line="276" w:lineRule="auto"/>
              <w:ind w:right="95"/>
              <w:rPr>
                <w:rFonts w:cs="Calibri"/>
                <w:color w:val="000000"/>
                <w:lang w:eastAsia="zh-CN"/>
              </w:rPr>
            </w:pPr>
          </w:p>
          <w:p w:rsidR="002A1AE4" w:rsidRPr="00A027BD" w:rsidRDefault="002A1AE4" w:rsidP="00A027BD">
            <w:pPr>
              <w:suppressAutoHyphens/>
              <w:spacing w:line="276" w:lineRule="auto"/>
              <w:ind w:left="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Налог не уплачивается</w:t>
            </w: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Назначение платежа</w:t>
            </w: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6"/>
                <w:szCs w:val="16"/>
                <w:lang w:eastAsia="zh-CN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79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6"/>
                <w:szCs w:val="16"/>
                <w:lang w:eastAsia="zh-CN"/>
              </w:rPr>
              <w:t>Отметки банка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7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8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2A1AE4" w:rsidRDefault="002A1AE4" w:rsidP="00FE24E6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Default="002A1AE4" w:rsidP="00FE24E6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Default="002A1AE4" w:rsidP="00FE24E6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</w:p>
    <w:p w:rsidR="002A1AE4" w:rsidRDefault="002A1AE4" w:rsidP="00FE24E6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Приложение </w:t>
      </w:r>
      <w:r>
        <w:rPr>
          <w:sz w:val="26"/>
          <w:szCs w:val="26"/>
          <w:lang w:eastAsia="zh-CN"/>
        </w:rPr>
        <w:t>№ 4</w:t>
      </w:r>
      <w:r w:rsidRPr="00A027BD">
        <w:rPr>
          <w:sz w:val="26"/>
          <w:szCs w:val="26"/>
          <w:lang w:eastAsia="zh-CN"/>
        </w:rPr>
        <w:t xml:space="preserve"> </w:t>
      </w:r>
    </w:p>
    <w:p w:rsidR="002A1AE4" w:rsidRPr="00A027BD" w:rsidRDefault="002A1AE4" w:rsidP="00FE24E6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к Решению Собрания представителей </w:t>
      </w:r>
    </w:p>
    <w:p w:rsidR="002A1AE4" w:rsidRPr="00A027BD" w:rsidRDefault="002A1AE4" w:rsidP="00FE24E6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сельского поселения </w:t>
      </w:r>
      <w:r>
        <w:rPr>
          <w:sz w:val="26"/>
          <w:szCs w:val="26"/>
          <w:lang w:eastAsia="zh-CN"/>
        </w:rPr>
        <w:t>Рысайкино</w:t>
      </w:r>
      <w:r w:rsidRPr="00A027BD">
        <w:rPr>
          <w:sz w:val="26"/>
          <w:szCs w:val="26"/>
          <w:lang w:eastAsia="zh-CN"/>
        </w:rPr>
        <w:t xml:space="preserve"> </w:t>
      </w:r>
    </w:p>
    <w:p w:rsidR="002A1AE4" w:rsidRPr="00A027BD" w:rsidRDefault="002A1AE4" w:rsidP="00A027BD">
      <w:pPr>
        <w:widowControl/>
        <w:suppressAutoHyphens/>
        <w:autoSpaceDE/>
        <w:autoSpaceDN/>
        <w:adjustRightInd/>
        <w:jc w:val="right"/>
        <w:rPr>
          <w:sz w:val="26"/>
          <w:szCs w:val="26"/>
          <w:lang w:eastAsia="zh-CN"/>
        </w:rPr>
      </w:pPr>
      <w:r w:rsidRPr="00A027BD">
        <w:rPr>
          <w:sz w:val="26"/>
          <w:szCs w:val="26"/>
          <w:lang w:eastAsia="zh-CN"/>
        </w:rPr>
        <w:t xml:space="preserve">от </w:t>
      </w:r>
      <w:r>
        <w:rPr>
          <w:sz w:val="26"/>
          <w:szCs w:val="26"/>
          <w:lang w:eastAsia="zh-CN"/>
        </w:rPr>
        <w:t>21.04.2022 г. № 72/2</w:t>
      </w:r>
    </w:p>
    <w:tbl>
      <w:tblPr>
        <w:tblpPr w:leftFromText="180" w:rightFromText="180" w:vertAnchor="text" w:horzAnchor="margin" w:tblpXSpec="center" w:tblpY="1027"/>
        <w:tblW w:w="10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95"/>
        <w:gridCol w:w="272"/>
        <w:gridCol w:w="272"/>
        <w:gridCol w:w="272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5"/>
        <w:gridCol w:w="273"/>
        <w:gridCol w:w="274"/>
        <w:gridCol w:w="274"/>
        <w:gridCol w:w="274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5"/>
        <w:gridCol w:w="276"/>
        <w:gridCol w:w="274"/>
        <w:gridCol w:w="273"/>
        <w:gridCol w:w="273"/>
        <w:gridCol w:w="278"/>
        <w:gridCol w:w="277"/>
        <w:gridCol w:w="273"/>
        <w:gridCol w:w="8"/>
      </w:tblGrid>
      <w:tr w:rsidR="002A1AE4" w:rsidRPr="00A027BD" w:rsidTr="00A027B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5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0401060</w:t>
            </w:r>
          </w:p>
        </w:tc>
      </w:tr>
      <w:tr w:rsidR="002A1AE4" w:rsidRPr="00A027BD" w:rsidTr="00A027B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 Поступ. в б анк плат. 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 Списано со сч. плат.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1"/>
            </w:tblGrid>
            <w:tr w:rsidR="002A1AE4" w:rsidRPr="00A027BD" w:rsidTr="00FE24E6">
              <w:trPr>
                <w:cantSplit/>
                <w:trHeight w:val="428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2A1AE4" w:rsidRPr="00A027BD" w:rsidRDefault="002A1AE4" w:rsidP="00A027BD">
                  <w:pPr>
                    <w:keepLines/>
                    <w:framePr w:hSpace="180" w:wrap="around" w:vAnchor="text" w:hAnchor="margin" w:xAlign="center" w:y="1027"/>
                    <w:suppressAutoHyphens/>
                    <w:spacing w:line="276" w:lineRule="auto"/>
                    <w:ind w:left="16" w:right="91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A027BD">
                    <w:rPr>
                      <w:rFonts w:cs="Calibri"/>
                      <w:color w:val="000000"/>
                      <w:sz w:val="32"/>
                      <w:szCs w:val="32"/>
                      <w:lang w:eastAsia="zh-CN"/>
                    </w:rPr>
                    <w:t> </w:t>
                  </w:r>
                </w:p>
              </w:tc>
            </w:tr>
          </w:tbl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4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ПЛАТЕЖНОЕ ПОРУЧЕНИЕ№ _____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Дата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1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4"/>
                <w:szCs w:val="14"/>
                <w:lang w:eastAsia="zh-CN"/>
              </w:rPr>
              <w:t>Вид платежа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Сумма прописью</w:t>
            </w:r>
          </w:p>
        </w:tc>
        <w:tc>
          <w:tcPr>
            <w:tcW w:w="8767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________________________рубля 00  копеек</w:t>
            </w:r>
          </w:p>
        </w:tc>
      </w:tr>
      <w:tr w:rsidR="002A1AE4" w:rsidRPr="00A027BD" w:rsidTr="00A027B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76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76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 xml:space="preserve">ИНН </w:t>
            </w:r>
          </w:p>
        </w:tc>
        <w:tc>
          <w:tcPr>
            <w:tcW w:w="273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КПП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Сумма</w:t>
            </w:r>
          </w:p>
        </w:tc>
        <w:tc>
          <w:tcPr>
            <w:tcW w:w="357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0.00</w:t>
            </w: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(Юридическое или физическое лицо)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Сч. №</w:t>
            </w:r>
          </w:p>
        </w:tc>
        <w:tc>
          <w:tcPr>
            <w:tcW w:w="357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Плательщик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4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БИК</w:t>
            </w:r>
          </w:p>
        </w:tc>
        <w:tc>
          <w:tcPr>
            <w:tcW w:w="357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Сч.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cs="Calibri"/>
                <w:color w:val="000000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Банк плательщика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БИК</w:t>
            </w:r>
          </w:p>
        </w:tc>
        <w:tc>
          <w:tcPr>
            <w:tcW w:w="35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Сч.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cs="Calibri"/>
                <w:color w:val="000000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Банк получателя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5D4EC1">
            <w:pPr>
              <w:suppressAutoHyphens/>
              <w:ind w:left="5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ИНН </w:t>
            </w:r>
            <w:r>
              <w:rPr>
                <w:rFonts w:cs="Calibri"/>
                <w:color w:val="000000"/>
                <w:lang w:eastAsia="zh-CN"/>
              </w:rPr>
              <w:t>6357910278</w:t>
            </w:r>
          </w:p>
        </w:tc>
        <w:tc>
          <w:tcPr>
            <w:tcW w:w="2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5D4EC1">
            <w:pPr>
              <w:suppressAutoHyphens/>
              <w:ind w:left="109" w:right="99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 xml:space="preserve">КПП </w:t>
            </w:r>
            <w:r w:rsidRPr="00A027BD">
              <w:rPr>
                <w:rFonts w:cs="Calibri"/>
                <w:color w:val="000000"/>
                <w:lang w:eastAsia="zh-CN"/>
              </w:rPr>
              <w:t>635701001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5D4EC1">
            <w:pPr>
              <w:suppressAutoHyphens/>
              <w:ind w:left="117" w:right="87"/>
              <w:rPr>
                <w:rFonts w:cs="Calibri"/>
                <w:sz w:val="24"/>
                <w:szCs w:val="24"/>
              </w:rPr>
            </w:pPr>
            <w:r w:rsidRPr="00A027BD">
              <w:rPr>
                <w:rFonts w:cs="Calibri"/>
                <w:color w:val="000000"/>
              </w:rPr>
              <w:t>Сч.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95"/>
              <w:rPr>
                <w:rFonts w:cs="Calibri"/>
                <w:lang w:eastAsia="zh-CN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03100643000000014200</w:t>
            </w:r>
          </w:p>
        </w:tc>
      </w:tr>
      <w:tr w:rsidR="002A1AE4" w:rsidRPr="00A027BD" w:rsidTr="00D5593F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</w:rPr>
              <w:t xml:space="preserve">УФК по Самарской области 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(Администрация  сельского поселения </w:t>
            </w:r>
            <w:r>
              <w:rPr>
                <w:rFonts w:cs="Calibri"/>
                <w:color w:val="000000"/>
                <w:lang w:eastAsia="zh-CN"/>
              </w:rPr>
              <w:t>Рысайкино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 муниципального района Похвистневский Самарской области)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D5593F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D5593F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86" w:right="7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  <w:lang w:eastAsia="zh-CN"/>
              </w:rPr>
              <w:t>Срок плат.</w:t>
            </w:r>
          </w:p>
        </w:tc>
        <w:tc>
          <w:tcPr>
            <w:tcW w:w="1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  <w:lang w:eastAsia="zh-CN"/>
              </w:rPr>
              <w:t>Наз.пл.</w:t>
            </w:r>
          </w:p>
        </w:tc>
        <w:tc>
          <w:tcPr>
            <w:tcW w:w="10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86" w:right="7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8"/>
                <w:szCs w:val="18"/>
                <w:lang w:eastAsia="zh-CN"/>
              </w:rPr>
              <w:t>Очер. плат.</w:t>
            </w:r>
          </w:p>
        </w:tc>
        <w:tc>
          <w:tcPr>
            <w:tcW w:w="13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Получатель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Код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7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Рез. поле</w:t>
            </w:r>
          </w:p>
        </w:tc>
        <w:tc>
          <w:tcPr>
            <w:tcW w:w="13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96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2"/>
              <w:jc w:val="center"/>
              <w:rPr>
                <w:rFonts w:ascii="Calibri" w:hAnsi="Calibri" w:cs="Calibri"/>
                <w:szCs w:val="22"/>
                <w:lang w:eastAsia="zh-CN"/>
              </w:rPr>
            </w:pPr>
            <w:r>
              <w:rPr>
                <w:rFonts w:ascii="Calibri" w:hAnsi="Calibri" w:cs="Calibri"/>
                <w:szCs w:val="22"/>
                <w:lang w:eastAsia="zh-CN"/>
              </w:rPr>
              <w:t>404</w:t>
            </w:r>
            <w:r w:rsidRPr="00A027BD">
              <w:rPr>
                <w:rFonts w:ascii="Calibri" w:hAnsi="Calibri" w:cs="Calibri"/>
                <w:szCs w:val="22"/>
                <w:lang w:eastAsia="zh-CN"/>
              </w:rPr>
              <w:t>207 05020 10 0000 150 (физ.лицо)</w:t>
            </w:r>
          </w:p>
          <w:p w:rsidR="002A1AE4" w:rsidRPr="00A027BD" w:rsidRDefault="002A1AE4" w:rsidP="00A027BD">
            <w:pPr>
              <w:suppressAutoHyphens/>
              <w:spacing w:line="276" w:lineRule="auto"/>
              <w:ind w:left="115" w:right="92"/>
              <w:jc w:val="center"/>
              <w:rPr>
                <w:rFonts w:cs="Calibri"/>
                <w:lang w:eastAsia="zh-CN"/>
              </w:rPr>
            </w:pPr>
            <w:r>
              <w:rPr>
                <w:rFonts w:ascii="Calibri" w:hAnsi="Calibri" w:cs="Calibri"/>
                <w:szCs w:val="22"/>
                <w:lang w:eastAsia="zh-CN"/>
              </w:rPr>
              <w:t>404</w:t>
            </w:r>
            <w:r w:rsidRPr="00A027BD">
              <w:rPr>
                <w:rFonts w:ascii="Calibri" w:hAnsi="Calibri" w:cs="Calibri"/>
                <w:szCs w:val="22"/>
                <w:lang w:eastAsia="zh-CN"/>
              </w:rPr>
              <w:t>20</w:t>
            </w:r>
            <w:r>
              <w:rPr>
                <w:rFonts w:ascii="Calibri" w:hAnsi="Calibri" w:cs="Calibri"/>
                <w:szCs w:val="22"/>
                <w:lang w:eastAsia="zh-CN"/>
              </w:rPr>
              <w:t>4 05099 10 0000</w:t>
            </w:r>
            <w:r w:rsidRPr="00A027BD">
              <w:rPr>
                <w:rFonts w:ascii="Calibri" w:hAnsi="Calibri" w:cs="Calibri"/>
                <w:szCs w:val="22"/>
                <w:lang w:eastAsia="zh-CN"/>
              </w:rPr>
              <w:t xml:space="preserve"> 150 (юр.лицо)</w:t>
            </w:r>
            <w:r w:rsidRPr="00A027BD">
              <w:rPr>
                <w:rFonts w:cs="Calibri"/>
                <w:lang w:eastAsia="zh-CN"/>
              </w:rPr>
              <w:t xml:space="preserve"> </w:t>
            </w:r>
          </w:p>
        </w:tc>
        <w:tc>
          <w:tcPr>
            <w:tcW w:w="16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2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1"/>
                <w:szCs w:val="21"/>
                <w:lang w:eastAsia="zh-CN"/>
              </w:rPr>
              <w:t>36634446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0</w:t>
            </w:r>
          </w:p>
        </w:tc>
        <w:tc>
          <w:tcPr>
            <w:tcW w:w="13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91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0</w:t>
            </w:r>
          </w:p>
        </w:tc>
        <w:tc>
          <w:tcPr>
            <w:tcW w:w="19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0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10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5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right="95"/>
              <w:rPr>
                <w:rFonts w:cs="Calibri"/>
                <w:color w:val="000000"/>
                <w:lang w:eastAsia="zh-CN"/>
              </w:rPr>
            </w:pPr>
            <w:r w:rsidRPr="00A027BD">
              <w:rPr>
                <w:rFonts w:cs="Calibri"/>
                <w:lang w:eastAsia="zh-CN"/>
              </w:rPr>
              <w:t xml:space="preserve">Дополнительный классификатор (в случае необходимости) </w:t>
            </w:r>
            <w:r w:rsidRPr="00A027BD">
              <w:rPr>
                <w:rFonts w:cs="Calibri"/>
                <w:color w:val="000000"/>
                <w:lang w:eastAsia="zh-CN"/>
              </w:rPr>
              <w:t>Уплата пожертвований (благотворительных взносов) на выполнение решения</w:t>
            </w:r>
            <w:r w:rsidRPr="00A027BD">
              <w:rPr>
                <w:rFonts w:cs="Calibri"/>
                <w:lang w:eastAsia="zh-CN"/>
              </w:rPr>
              <w:t xml:space="preserve"> о самообложении граждан, принятого _____ 20__ года</w:t>
            </w:r>
            <w:r w:rsidRPr="00A027BD">
              <w:rPr>
                <w:rFonts w:cs="Calibri"/>
                <w:color w:val="000000"/>
                <w:lang w:eastAsia="zh-CN"/>
              </w:rPr>
              <w:t xml:space="preserve">. </w:t>
            </w:r>
          </w:p>
          <w:p w:rsidR="002A1AE4" w:rsidRPr="00A027BD" w:rsidRDefault="002A1AE4" w:rsidP="00A027BD">
            <w:pPr>
              <w:suppressAutoHyphens/>
              <w:spacing w:line="276" w:lineRule="auto"/>
              <w:ind w:right="95"/>
              <w:rPr>
                <w:rFonts w:cs="Calibri"/>
                <w:color w:val="000000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 xml:space="preserve"> </w:t>
            </w:r>
          </w:p>
          <w:p w:rsidR="002A1AE4" w:rsidRPr="00A027BD" w:rsidRDefault="002A1AE4" w:rsidP="00A027BD">
            <w:pPr>
              <w:suppressAutoHyphens/>
              <w:spacing w:line="276" w:lineRule="auto"/>
              <w:ind w:left="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Налог не уплачивается</w:t>
            </w: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2A1AE4" w:rsidRPr="00A027BD" w:rsidTr="00A027B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A1AE4" w:rsidRPr="00A027BD" w:rsidRDefault="002A1AE4" w:rsidP="00A027BD">
            <w:pPr>
              <w:suppressAutoHyphens/>
              <w:spacing w:line="276" w:lineRule="auto"/>
              <w:ind w:left="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Назначение платежа</w:t>
            </w:r>
          </w:p>
        </w:tc>
      </w:tr>
      <w:tr w:rsidR="002A1AE4" w:rsidRPr="00A027BD" w:rsidTr="00A027B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6"/>
                <w:szCs w:val="16"/>
                <w:lang w:eastAsia="zh-CN"/>
              </w:rPr>
              <w:t>Подписи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9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79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16"/>
                <w:szCs w:val="16"/>
                <w:lang w:eastAsia="zh-CN"/>
              </w:rPr>
              <w:t>Отметки банка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28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7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8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lang w:eastAsia="zh-CN"/>
              </w:rPr>
              <w:t>М. П.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2A1AE4" w:rsidRPr="00A027BD" w:rsidTr="00A027B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1" w:right="10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5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8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7" w:right="8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9" w:right="9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4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2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4" w:right="9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8" w:right="9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3" w:right="88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8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1" w:right="91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25" w:right="8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09" w:right="103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3" w:right="99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1AE4" w:rsidRPr="00A027BD" w:rsidRDefault="002A1AE4" w:rsidP="00A027BD">
            <w:pPr>
              <w:suppressAutoHyphens/>
              <w:spacing w:line="276" w:lineRule="auto"/>
              <w:ind w:left="117" w:right="95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027BD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2A1AE4" w:rsidRPr="00A027BD" w:rsidRDefault="002A1AE4" w:rsidP="00A027BD">
      <w:pPr>
        <w:widowControl/>
        <w:suppressAutoHyphens/>
        <w:autoSpaceDE/>
        <w:autoSpaceDN/>
        <w:adjustRightInd/>
        <w:spacing w:after="200" w:line="276" w:lineRule="auto"/>
        <w:rPr>
          <w:rFonts w:cs="Calibri"/>
          <w:sz w:val="22"/>
          <w:szCs w:val="22"/>
          <w:lang w:eastAsia="zh-CN"/>
        </w:rPr>
      </w:pPr>
      <w:r w:rsidRPr="00A027BD">
        <w:rPr>
          <w:rFonts w:cs="Calibri"/>
          <w:sz w:val="22"/>
          <w:szCs w:val="22"/>
          <w:lang w:eastAsia="zh-CN"/>
        </w:rPr>
        <w:t xml:space="preserve">   </w:t>
      </w:r>
    </w:p>
    <w:p w:rsidR="002A1AE4" w:rsidRDefault="002A1AE4" w:rsidP="00A027BD">
      <w:pPr>
        <w:rPr>
          <w:rFonts w:cs="Calibri"/>
          <w:b/>
          <w:color w:val="000000"/>
          <w:sz w:val="24"/>
          <w:szCs w:val="24"/>
        </w:rPr>
      </w:pPr>
    </w:p>
    <w:p w:rsidR="002A1AE4" w:rsidRDefault="002A1AE4" w:rsidP="00A027BD">
      <w:bookmarkStart w:id="0" w:name="_GoBack"/>
      <w:bookmarkEnd w:id="0"/>
    </w:p>
    <w:sectPr w:rsidR="002A1AE4" w:rsidSect="00B3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A4"/>
    <w:multiLevelType w:val="multilevel"/>
    <w:tmpl w:val="74B6C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90D41"/>
    <w:multiLevelType w:val="multilevel"/>
    <w:tmpl w:val="4CA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6E16A6A"/>
    <w:multiLevelType w:val="hybridMultilevel"/>
    <w:tmpl w:val="A0E03C1A"/>
    <w:lvl w:ilvl="0" w:tplc="A69092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C953B62"/>
    <w:multiLevelType w:val="multilevel"/>
    <w:tmpl w:val="CD04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A53B96"/>
    <w:multiLevelType w:val="hybridMultilevel"/>
    <w:tmpl w:val="E6A85706"/>
    <w:lvl w:ilvl="0" w:tplc="DB001B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2F738B"/>
    <w:multiLevelType w:val="multilevel"/>
    <w:tmpl w:val="07F238B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8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3D4AB6"/>
    <w:multiLevelType w:val="hybridMultilevel"/>
    <w:tmpl w:val="4B44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E762E"/>
    <w:multiLevelType w:val="hybridMultilevel"/>
    <w:tmpl w:val="BD22708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6356A8"/>
    <w:multiLevelType w:val="multilevel"/>
    <w:tmpl w:val="608063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956"/>
    <w:rsid w:val="00101CA3"/>
    <w:rsid w:val="002A1AE4"/>
    <w:rsid w:val="002F1F15"/>
    <w:rsid w:val="005D4EC1"/>
    <w:rsid w:val="006C5558"/>
    <w:rsid w:val="00710956"/>
    <w:rsid w:val="00796B0A"/>
    <w:rsid w:val="00A027BD"/>
    <w:rsid w:val="00B234F2"/>
    <w:rsid w:val="00B25084"/>
    <w:rsid w:val="00B32B6E"/>
    <w:rsid w:val="00BF0ED8"/>
    <w:rsid w:val="00CA302F"/>
    <w:rsid w:val="00D16799"/>
    <w:rsid w:val="00D4018B"/>
    <w:rsid w:val="00D5593F"/>
    <w:rsid w:val="00E972BE"/>
    <w:rsid w:val="00FE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7BD"/>
    <w:pPr>
      <w:keepNext/>
      <w:widowControl/>
      <w:suppressAutoHyphens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7BD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7BD"/>
    <w:pPr>
      <w:keepNext/>
      <w:widowControl/>
      <w:autoSpaceDE/>
      <w:autoSpaceDN/>
      <w:adjustRightInd/>
      <w:ind w:right="4777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7BD"/>
    <w:pPr>
      <w:keepNext/>
      <w:widowControl/>
      <w:autoSpaceDE/>
      <w:autoSpaceDN/>
      <w:adjustRightInd/>
      <w:ind w:right="4777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7B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27B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27B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27B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A027BD"/>
  </w:style>
  <w:style w:type="character" w:customStyle="1" w:styleId="WW8Num1z0">
    <w:name w:val="WW8Num1z0"/>
    <w:uiPriority w:val="99"/>
    <w:rsid w:val="00A027BD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A027BD"/>
  </w:style>
  <w:style w:type="character" w:customStyle="1" w:styleId="WW8Num2z0">
    <w:name w:val="WW8Num2z0"/>
    <w:uiPriority w:val="99"/>
    <w:rsid w:val="00A027BD"/>
    <w:rPr>
      <w:rFonts w:ascii="Times New Roman" w:hAnsi="Times New Roman"/>
    </w:rPr>
  </w:style>
  <w:style w:type="character" w:customStyle="1" w:styleId="WW8Num3z0">
    <w:name w:val="WW8Num3z0"/>
    <w:uiPriority w:val="99"/>
    <w:rsid w:val="00A027BD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A027BD"/>
  </w:style>
  <w:style w:type="character" w:customStyle="1" w:styleId="a">
    <w:name w:val="Основной текст с отступом Знак"/>
    <w:basedOn w:val="1"/>
    <w:uiPriority w:val="99"/>
    <w:rsid w:val="00A027BD"/>
    <w:rPr>
      <w:rFonts w:ascii="Times New Roman CYR" w:hAnsi="Times New Roman CYR" w:cs="Times New Roman CYR"/>
      <w:sz w:val="24"/>
      <w:szCs w:val="24"/>
      <w:lang w:val="ru-RU" w:bidi="ar-SA"/>
    </w:rPr>
  </w:style>
  <w:style w:type="paragraph" w:customStyle="1" w:styleId="a0">
    <w:name w:val="Заголовок"/>
    <w:basedOn w:val="Normal"/>
    <w:next w:val="BodyText"/>
    <w:uiPriority w:val="99"/>
    <w:rsid w:val="00A027BD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A027BD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7BD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A027BD"/>
    <w:rPr>
      <w:rFonts w:cs="Mangal"/>
    </w:rPr>
  </w:style>
  <w:style w:type="paragraph" w:styleId="Caption">
    <w:name w:val="caption"/>
    <w:basedOn w:val="Normal"/>
    <w:uiPriority w:val="99"/>
    <w:qFormat/>
    <w:rsid w:val="00A027BD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Normal"/>
    <w:uiPriority w:val="99"/>
    <w:rsid w:val="00A027B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027BD"/>
    <w:pPr>
      <w:suppressAutoHyphens/>
      <w:autoSpaceDN/>
      <w:adjustRightInd/>
      <w:ind w:right="-5" w:firstLine="540"/>
    </w:pPr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27BD"/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A027B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2">
    <w:name w:val="Заголовок таблицы"/>
    <w:basedOn w:val="a1"/>
    <w:uiPriority w:val="99"/>
    <w:rsid w:val="00A027B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A027BD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A027BD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A027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027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A027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27BD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27BD"/>
    <w:rPr>
      <w:rFonts w:ascii="Calibri" w:hAnsi="Calibri" w:cs="Calibri"/>
      <w:lang w:eastAsia="zh-CN"/>
    </w:rPr>
  </w:style>
  <w:style w:type="paragraph" w:styleId="NoSpacing">
    <w:name w:val="No Spacing"/>
    <w:uiPriority w:val="99"/>
    <w:qFormat/>
    <w:rsid w:val="00A027B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027BD"/>
    <w:rPr>
      <w:rFonts w:cs="Times New Roman"/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A027BD"/>
    <w:rPr>
      <w:rFonts w:ascii="Cambria" w:eastAsia="Times New Roman" w:hAnsi="Cambria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027BD"/>
    <w:pPr>
      <w:widowControl/>
      <w:autoSpaceDE/>
      <w:autoSpaceDN/>
      <w:adjustRightInd/>
    </w:pPr>
    <w:rPr>
      <w:rFonts w:ascii="Cambria" w:eastAsia="Calibri" w:hAnsi="Cambria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57829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DefaultParagraphFont"/>
    <w:uiPriority w:val="99"/>
    <w:semiHidden/>
    <w:rsid w:val="00A027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A027BD"/>
    <w:rPr>
      <w:rFonts w:ascii="Cambria" w:eastAsia="Times New Roman" w:hAnsi="Cambria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A027BD"/>
    <w:pPr>
      <w:widowControl/>
      <w:autoSpaceDE/>
      <w:autoSpaceDN/>
      <w:adjustRightInd/>
    </w:pPr>
    <w:rPr>
      <w:rFonts w:ascii="Cambria" w:eastAsia="Calibri" w:hAnsi="Cambria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7829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примечания Знак1"/>
    <w:basedOn w:val="DefaultParagraphFont"/>
    <w:uiPriority w:val="99"/>
    <w:semiHidden/>
    <w:rsid w:val="00A027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ink w:val="Header"/>
    <w:uiPriority w:val="99"/>
    <w:semiHidden/>
    <w:locked/>
    <w:rsid w:val="00A027BD"/>
    <w:rPr>
      <w:rFonts w:ascii="Cambria" w:eastAsia="Times New Roman" w:hAnsi="Cambria"/>
      <w:sz w:val="24"/>
    </w:rPr>
  </w:style>
  <w:style w:type="paragraph" w:styleId="Header">
    <w:name w:val="header"/>
    <w:basedOn w:val="Normal"/>
    <w:link w:val="HeaderChar"/>
    <w:uiPriority w:val="99"/>
    <w:semiHidden/>
    <w:rsid w:val="00A027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mbria" w:eastAsia="Calibri" w:hAnsi="Cambria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57829"/>
    <w:rPr>
      <w:rFonts w:ascii="Times New Roman" w:eastAsia="Times New Roman" w:hAnsi="Times New Roman"/>
      <w:sz w:val="20"/>
      <w:szCs w:val="20"/>
    </w:rPr>
  </w:style>
  <w:style w:type="character" w:customStyle="1" w:styleId="13">
    <w:name w:val="Верхний колонтитул Знак1"/>
    <w:basedOn w:val="DefaultParagraphFont"/>
    <w:uiPriority w:val="99"/>
    <w:semiHidden/>
    <w:rsid w:val="00A027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ink w:val="Footer"/>
    <w:uiPriority w:val="99"/>
    <w:semiHidden/>
    <w:locked/>
    <w:rsid w:val="00A027BD"/>
    <w:rPr>
      <w:rFonts w:ascii="Cambria" w:eastAsia="Times New Roman" w:hAnsi="Cambria"/>
      <w:sz w:val="24"/>
    </w:rPr>
  </w:style>
  <w:style w:type="paragraph" w:styleId="Footer">
    <w:name w:val="footer"/>
    <w:basedOn w:val="Normal"/>
    <w:link w:val="FooterChar"/>
    <w:uiPriority w:val="99"/>
    <w:semiHidden/>
    <w:rsid w:val="00A027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mbria" w:eastAsia="Calibri" w:hAnsi="Cambria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57829"/>
    <w:rPr>
      <w:rFonts w:ascii="Times New Roman" w:eastAsia="Times New Roman" w:hAnsi="Times New Roman"/>
      <w:sz w:val="20"/>
      <w:szCs w:val="20"/>
    </w:rPr>
  </w:style>
  <w:style w:type="character" w:customStyle="1" w:styleId="14">
    <w:name w:val="Нижний колонтитул Знак1"/>
    <w:basedOn w:val="DefaultParagraphFont"/>
    <w:uiPriority w:val="99"/>
    <w:semiHidden/>
    <w:rsid w:val="00A027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link w:val="Title"/>
    <w:uiPriority w:val="99"/>
    <w:locked/>
    <w:rsid w:val="00A027BD"/>
    <w:rPr>
      <w:rFonts w:ascii="Calibri" w:eastAsia="Times New Roman" w:hAnsi="Calibri"/>
      <w:b/>
      <w:sz w:val="24"/>
    </w:rPr>
  </w:style>
  <w:style w:type="paragraph" w:styleId="Title">
    <w:name w:val="Title"/>
    <w:basedOn w:val="Normal"/>
    <w:link w:val="TitleChar"/>
    <w:uiPriority w:val="99"/>
    <w:qFormat/>
    <w:rsid w:val="00A027BD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TitleChar1">
    <w:name w:val="Title Char1"/>
    <w:basedOn w:val="DefaultParagraphFont"/>
    <w:link w:val="Title"/>
    <w:uiPriority w:val="10"/>
    <w:rsid w:val="00D578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5">
    <w:name w:val="Название Знак1"/>
    <w:basedOn w:val="DefaultParagraphFont"/>
    <w:uiPriority w:val="99"/>
    <w:rsid w:val="00A027B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CommentSubjectChar">
    <w:name w:val="Comment Subject Char"/>
    <w:link w:val="CommentSubject"/>
    <w:uiPriority w:val="99"/>
    <w:semiHidden/>
    <w:locked/>
    <w:rsid w:val="00A027BD"/>
    <w:rPr>
      <w:rFonts w:ascii="Cambria" w:eastAsia="Times New Roman" w:hAnsi="Cambria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7BD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57829"/>
    <w:rPr>
      <w:rFonts w:ascii="Times New Roman" w:hAnsi="Times New Roman"/>
      <w:b/>
      <w:bCs/>
      <w:sz w:val="20"/>
      <w:szCs w:val="20"/>
    </w:rPr>
  </w:style>
  <w:style w:type="character" w:customStyle="1" w:styleId="16">
    <w:name w:val="Тема примечания Знак1"/>
    <w:basedOn w:val="12"/>
    <w:uiPriority w:val="99"/>
    <w:semiHidden/>
    <w:rsid w:val="00A027BD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A027BD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027BD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57829"/>
    <w:rPr>
      <w:rFonts w:ascii="Times New Roman" w:eastAsia="Times New Roman" w:hAnsi="Times New Roman"/>
      <w:sz w:val="0"/>
      <w:szCs w:val="0"/>
    </w:rPr>
  </w:style>
  <w:style w:type="character" w:customStyle="1" w:styleId="17">
    <w:name w:val="Текст выноски Знак1"/>
    <w:basedOn w:val="DefaultParagraphFont"/>
    <w:uiPriority w:val="99"/>
    <w:semiHidden/>
    <w:rsid w:val="00A027BD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A027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A027BD"/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A027B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1821</Words>
  <Characters>10380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Б Р А Н И Е</dc:title>
  <dc:subject/>
  <dc:creator>user</dc:creator>
  <cp:keywords/>
  <dc:description/>
  <cp:lastModifiedBy>Татьяна Мамедова</cp:lastModifiedBy>
  <cp:revision>2</cp:revision>
  <dcterms:created xsi:type="dcterms:W3CDTF">2022-09-06T10:21:00Z</dcterms:created>
  <dcterms:modified xsi:type="dcterms:W3CDTF">2022-09-06T10:21:00Z</dcterms:modified>
</cp:coreProperties>
</file>