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358"/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384D9C" w:rsidRPr="00354109" w:rsidTr="00655BF7">
        <w:tc>
          <w:tcPr>
            <w:tcW w:w="4068" w:type="dxa"/>
          </w:tcPr>
          <w:p w:rsidR="00384D9C" w:rsidRPr="00354109" w:rsidRDefault="00384D9C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  <w:p w:rsidR="00384D9C" w:rsidRPr="00354109" w:rsidRDefault="00384D9C" w:rsidP="00655B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theme="minorBidi"/>
                <w:bCs/>
                <w:kern w:val="32"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Cs/>
                <w:kern w:val="32"/>
                <w:sz w:val="24"/>
                <w:szCs w:val="24"/>
                <w:lang w:eastAsia="ru-RU"/>
              </w:rPr>
              <w:t>РОССИЙСКАЯ ФЕДЕРАЦИЯ</w:t>
            </w:r>
          </w:p>
          <w:p w:rsidR="00384D9C" w:rsidRPr="00354109" w:rsidRDefault="00384D9C" w:rsidP="00655B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theme="minorBidi"/>
                <w:b/>
                <w:bCs/>
                <w:kern w:val="32"/>
                <w:sz w:val="28"/>
                <w:szCs w:val="32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bCs/>
                <w:kern w:val="32"/>
                <w:sz w:val="28"/>
                <w:szCs w:val="32"/>
                <w:lang w:eastAsia="ru-RU"/>
              </w:rPr>
              <w:t>АДМИНИСТРАЦИЯ</w:t>
            </w:r>
          </w:p>
          <w:p w:rsidR="00384D9C" w:rsidRPr="00354109" w:rsidRDefault="00384D9C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сельского поселения</w:t>
            </w:r>
          </w:p>
          <w:p w:rsidR="00384D9C" w:rsidRPr="00354109" w:rsidRDefault="00384D9C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Рысайкино</w:t>
            </w:r>
          </w:p>
          <w:p w:rsidR="00384D9C" w:rsidRPr="00354109" w:rsidRDefault="00384D9C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384D9C" w:rsidRPr="00354109" w:rsidRDefault="00384D9C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Похвистневский</w:t>
            </w:r>
          </w:p>
          <w:p w:rsidR="00384D9C" w:rsidRPr="00354109" w:rsidRDefault="00384D9C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384D9C" w:rsidRPr="00354109" w:rsidRDefault="00384D9C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ПОСТАНОВЛЕНИЕ</w:t>
            </w:r>
          </w:p>
          <w:p w:rsidR="00384D9C" w:rsidRPr="00354109" w:rsidRDefault="007E222C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19.07.2021г.</w:t>
            </w:r>
            <w:r w:rsidR="00384D9C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47</w:t>
            </w:r>
            <w:bookmarkStart w:id="0" w:name="_GoBack"/>
            <w:bookmarkEnd w:id="0"/>
          </w:p>
          <w:p w:rsidR="00384D9C" w:rsidRPr="00354109" w:rsidRDefault="00384D9C" w:rsidP="00655BF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  <w:p w:rsidR="00384D9C" w:rsidRPr="00354109" w:rsidRDefault="00384D9C" w:rsidP="00655BF7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580" w:type="dxa"/>
          </w:tcPr>
          <w:p w:rsidR="00384D9C" w:rsidRPr="00354109" w:rsidRDefault="00384D9C" w:rsidP="00655BF7">
            <w:pPr>
              <w:keepNext/>
              <w:spacing w:before="240" w:after="60" w:line="240" w:lineRule="auto"/>
              <w:outlineLvl w:val="0"/>
              <w:rPr>
                <w:rFonts w:ascii="Times New Roman" w:eastAsiaTheme="minorHAnsi" w:hAnsi="Times New Roman" w:cstheme="minorBidi"/>
                <w:b/>
                <w:bCs/>
                <w:kern w:val="32"/>
                <w:sz w:val="26"/>
                <w:szCs w:val="26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bCs/>
                <w:kern w:val="32"/>
                <w:sz w:val="26"/>
                <w:szCs w:val="26"/>
                <w:lang w:eastAsia="ru-RU"/>
              </w:rPr>
              <w:t xml:space="preserve">                                                      </w:t>
            </w:r>
          </w:p>
          <w:p w:rsidR="00384D9C" w:rsidRPr="00354109" w:rsidRDefault="00384D9C" w:rsidP="00655BF7">
            <w:pPr>
              <w:tabs>
                <w:tab w:val="right" w:pos="5453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6"/>
                <w:szCs w:val="26"/>
                <w:lang w:eastAsia="ru-RU"/>
              </w:rPr>
            </w:pPr>
          </w:p>
          <w:p w:rsidR="00384D9C" w:rsidRPr="00354109" w:rsidRDefault="00384D9C" w:rsidP="00655BF7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sz w:val="26"/>
                <w:szCs w:val="26"/>
                <w:lang w:eastAsia="ru-RU"/>
              </w:rPr>
            </w:pPr>
          </w:p>
        </w:tc>
      </w:tr>
    </w:tbl>
    <w:p w:rsidR="00384D9C" w:rsidRPr="00354109" w:rsidRDefault="00384D9C" w:rsidP="00384D9C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384D9C" w:rsidRPr="00354109" w:rsidRDefault="00384D9C" w:rsidP="00384D9C">
      <w:pPr>
        <w:spacing w:after="0" w:line="240" w:lineRule="exact"/>
        <w:ind w:right="4678"/>
        <w:jc w:val="both"/>
        <w:rPr>
          <w:rFonts w:ascii="Times New Roman" w:eastAsiaTheme="minorHAnsi" w:hAnsi="Times New Roman"/>
        </w:rPr>
      </w:pPr>
      <w:r w:rsidRPr="00354109">
        <w:rPr>
          <w:rFonts w:ascii="Times New Roman" w:eastAsiaTheme="minorHAnsi" w:hAnsi="Times New Roman"/>
        </w:rPr>
        <w:t>О внесении изменений в постановление Администрации сельского поселения Рысайкино муниципального района Пох</w:t>
      </w:r>
      <w:r>
        <w:rPr>
          <w:rFonts w:ascii="Times New Roman" w:eastAsiaTheme="minorHAnsi" w:hAnsi="Times New Roman"/>
        </w:rPr>
        <w:t>вистневский от 10.09.2015 г. № 45</w:t>
      </w:r>
      <w:r w:rsidRPr="00354109">
        <w:rPr>
          <w:rFonts w:ascii="Times New Roman" w:eastAsiaTheme="minorHAnsi" w:hAnsi="Times New Roman"/>
        </w:rPr>
        <w:t xml:space="preserve"> «Об  утверждении административного регламента предоставления муниципальной услуги «</w:t>
      </w:r>
      <w:r w:rsidRPr="00384D9C">
        <w:rPr>
          <w:rFonts w:ascii="Times New Roman" w:eastAsiaTheme="minorHAnsi" w:hAnsi="Times New Roman"/>
          <w:bCs/>
        </w:rPr>
        <w:t>Перевод земельных участков из одной категории в другую в отношении земель, находящихся в муниципальной или частной собственности, за исключением земель сельскохозяйственного назначения</w:t>
      </w:r>
      <w:r w:rsidRPr="00354109">
        <w:rPr>
          <w:rFonts w:ascii="Times New Roman" w:eastAsiaTheme="minorHAnsi" w:hAnsi="Times New Roman"/>
        </w:rPr>
        <w:t>»</w:t>
      </w:r>
    </w:p>
    <w:p w:rsidR="00384D9C" w:rsidRPr="00354109" w:rsidRDefault="00384D9C" w:rsidP="00384D9C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</w:rPr>
      </w:pPr>
    </w:p>
    <w:p w:rsidR="00384D9C" w:rsidRPr="00354109" w:rsidRDefault="00384D9C" w:rsidP="00384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 xml:space="preserve">В соответствии с </w:t>
      </w:r>
      <w:r w:rsidRPr="00354109">
        <w:rPr>
          <w:rFonts w:ascii="Times New Roman" w:eastAsiaTheme="minorHAnsi" w:hAnsi="Times New Roman"/>
          <w:bCs/>
          <w:sz w:val="24"/>
          <w:szCs w:val="24"/>
        </w:rPr>
        <w:t>Федеральным законом от 27.07.2010 N 210-ФЗ «Об организации предоставления государственных и муниципальных услуг», Федеральным законом от 06.10.2003  №131 «Об общих принципах организации местного самоуправления в Российской Федерации», Уставом сельского поселения Рысайкино муниципального района Похвистневский Самарской области, Администрация сельского поселения  Рысайкино муниципального района Похвистневский Самарской области</w:t>
      </w:r>
    </w:p>
    <w:p w:rsidR="00384D9C" w:rsidRPr="00354109" w:rsidRDefault="00384D9C" w:rsidP="00384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384D9C" w:rsidRPr="00354109" w:rsidRDefault="00384D9C" w:rsidP="00384D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354109">
        <w:rPr>
          <w:rFonts w:ascii="Times New Roman" w:eastAsiaTheme="minorHAnsi" w:hAnsi="Times New Roman"/>
          <w:bCs/>
          <w:sz w:val="24"/>
          <w:szCs w:val="24"/>
        </w:rPr>
        <w:t>ПОСТАНОВЛЯЕТ:</w:t>
      </w:r>
    </w:p>
    <w:p w:rsidR="00384D9C" w:rsidRPr="00354109" w:rsidRDefault="00384D9C" w:rsidP="00384D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p w:rsidR="00384D9C" w:rsidRPr="00354109" w:rsidRDefault="00384D9C" w:rsidP="00384D9C">
      <w:pPr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1. Внести изменения в </w:t>
      </w:r>
      <w:r w:rsidRPr="00354109">
        <w:rPr>
          <w:rFonts w:ascii="Times New Roman" w:eastAsiaTheme="minorHAnsi" w:hAnsi="Times New Roman"/>
          <w:sz w:val="24"/>
          <w:szCs w:val="24"/>
        </w:rPr>
        <w:t>административный регламент «Предоставление муниципальной услуги «</w:t>
      </w:r>
      <w:r w:rsidRPr="00384D9C">
        <w:rPr>
          <w:rFonts w:ascii="Times New Roman" w:eastAsiaTheme="minorHAnsi" w:hAnsi="Times New Roman"/>
          <w:bCs/>
          <w:sz w:val="24"/>
          <w:szCs w:val="24"/>
        </w:rPr>
        <w:t>Перевод земельных участков из одной категории в другую в отношении земель, находящихся в муниципальной или частной собственности, за исключением земель сельскохозяйственного назначения</w:t>
      </w:r>
      <w:r w:rsidRPr="00354109">
        <w:rPr>
          <w:rFonts w:ascii="Times New Roman" w:eastAsiaTheme="minorHAnsi" w:hAnsi="Times New Roman"/>
          <w:sz w:val="24"/>
          <w:szCs w:val="24"/>
        </w:rPr>
        <w:t>» на территории сельского поселения Рысайкино муниципального района Похвистневский Самарской области»  утвержденный постановлением Администрации поселени</w:t>
      </w:r>
      <w:r>
        <w:rPr>
          <w:rFonts w:ascii="Times New Roman" w:eastAsiaTheme="minorHAnsi" w:hAnsi="Times New Roman"/>
          <w:sz w:val="24"/>
          <w:szCs w:val="24"/>
        </w:rPr>
        <w:t>я Рысайкино от 10.09.2015 г. № 45</w:t>
      </w:r>
      <w:r w:rsidRPr="00354109">
        <w:rPr>
          <w:rFonts w:ascii="Times New Roman" w:eastAsiaTheme="minorHAnsi" w:hAnsi="Times New Roman"/>
          <w:sz w:val="24"/>
          <w:szCs w:val="24"/>
        </w:rPr>
        <w:t>.</w:t>
      </w:r>
    </w:p>
    <w:p w:rsidR="00384D9C" w:rsidRDefault="00384D9C" w:rsidP="00384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2. </w:t>
      </w:r>
      <w:r>
        <w:rPr>
          <w:rFonts w:ascii="Times New Roman" w:eastAsiaTheme="minorHAnsi" w:hAnsi="Times New Roman"/>
          <w:bCs/>
          <w:sz w:val="24"/>
          <w:szCs w:val="24"/>
        </w:rPr>
        <w:t>В раздел 1</w:t>
      </w:r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добавить подпункт 1.2.9: </w:t>
      </w:r>
    </w:p>
    <w:p w:rsidR="00384D9C" w:rsidRPr="00354109" w:rsidRDefault="00384D9C" w:rsidP="00384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«</w:t>
      </w:r>
      <w:r w:rsidRPr="00354109">
        <w:rPr>
          <w:rFonts w:ascii="Times New Roman" w:eastAsiaTheme="minorHAnsi" w:hAnsi="Times New Roman"/>
          <w:bCs/>
          <w:sz w:val="24"/>
          <w:szCs w:val="24"/>
        </w:rPr>
        <w:t>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384D9C" w:rsidRPr="00354109" w:rsidRDefault="00384D9C" w:rsidP="00384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1" w:name="dst336"/>
      <w:bookmarkEnd w:id="1"/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354109">
        <w:rPr>
          <w:rFonts w:ascii="Times New Roman" w:eastAsiaTheme="minorHAnsi" w:hAnsi="Times New Roman"/>
          <w:bCs/>
          <w:sz w:val="24"/>
          <w:szCs w:val="24"/>
        </w:rPr>
        <w:t>запрос</w:t>
      </w:r>
      <w:proofErr w:type="gramEnd"/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384D9C" w:rsidRPr="00354109" w:rsidRDefault="00384D9C" w:rsidP="00384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2" w:name="dst337"/>
      <w:bookmarkEnd w:id="2"/>
      <w:proofErr w:type="gramStart"/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</w:t>
      </w:r>
      <w:r w:rsidRPr="00354109">
        <w:rPr>
          <w:rFonts w:ascii="Times New Roman" w:eastAsiaTheme="minorHAnsi" w:hAnsi="Times New Roman"/>
          <w:bCs/>
          <w:sz w:val="24"/>
          <w:szCs w:val="24"/>
        </w:rPr>
        <w:lastRenderedPageBreak/>
        <w:t>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 муниципальных услуг и уведомлять заявителя о проведенных мероприятиях.</w:t>
      </w:r>
    </w:p>
    <w:p w:rsidR="00384D9C" w:rsidRPr="00354109" w:rsidRDefault="00384D9C" w:rsidP="00384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3" w:name="dst338"/>
      <w:bookmarkEnd w:id="3"/>
      <w:r w:rsidRPr="00354109">
        <w:rPr>
          <w:rFonts w:ascii="Times New Roman" w:eastAsiaTheme="minorHAnsi" w:hAnsi="Times New Roman"/>
          <w:bCs/>
          <w:sz w:val="24"/>
          <w:szCs w:val="24"/>
        </w:rPr>
        <w:t>2. Случаи и порядок предоставления государственных и муниципальных услуг в упреждающем (</w:t>
      </w:r>
      <w:proofErr w:type="spellStart"/>
      <w:r w:rsidRPr="00354109">
        <w:rPr>
          <w:rFonts w:ascii="Times New Roman" w:eastAsiaTheme="minorHAnsi" w:hAnsi="Times New Roman"/>
          <w:bCs/>
          <w:sz w:val="24"/>
          <w:szCs w:val="24"/>
        </w:rPr>
        <w:t>проактивном</w:t>
      </w:r>
      <w:proofErr w:type="spellEnd"/>
      <w:r w:rsidRPr="00354109">
        <w:rPr>
          <w:rFonts w:ascii="Times New Roman" w:eastAsiaTheme="minorHAnsi" w:hAnsi="Times New Roman"/>
          <w:bCs/>
          <w:sz w:val="24"/>
          <w:szCs w:val="24"/>
        </w:rPr>
        <w:t>) режиме в соответствии с </w:t>
      </w:r>
      <w:hyperlink r:id="rId5" w:anchor="dst335" w:history="1">
        <w:r w:rsidRPr="00354109">
          <w:rPr>
            <w:rStyle w:val="a3"/>
            <w:rFonts w:ascii="Times New Roman" w:eastAsiaTheme="minorHAnsi" w:hAnsi="Times New Roman"/>
            <w:bCs/>
            <w:sz w:val="24"/>
            <w:szCs w:val="24"/>
          </w:rPr>
          <w:t>частью 1</w:t>
        </w:r>
      </w:hyperlink>
      <w:r w:rsidRPr="00354109">
        <w:rPr>
          <w:rFonts w:ascii="Times New Roman" w:eastAsiaTheme="minorHAnsi" w:hAnsi="Times New Roman"/>
          <w:bCs/>
          <w:sz w:val="24"/>
          <w:szCs w:val="24"/>
        </w:rPr>
        <w:t> настоящей статьи устанавливаются административным регламентом.</w:t>
      </w:r>
    </w:p>
    <w:p w:rsidR="00384D9C" w:rsidRPr="00354109" w:rsidRDefault="00384D9C" w:rsidP="00384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384D9C" w:rsidRPr="00354109" w:rsidRDefault="00384D9C" w:rsidP="00384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>3. Опубликовать настоящее Постановление в газете «Рысайкинская ласточка»</w:t>
      </w:r>
      <w:proofErr w:type="gramStart"/>
      <w:r w:rsidRPr="00354109">
        <w:rPr>
          <w:rFonts w:ascii="Times New Roman" w:eastAsiaTheme="minorHAnsi" w:hAnsi="Times New Roman"/>
          <w:sz w:val="24"/>
          <w:szCs w:val="24"/>
        </w:rPr>
        <w:t xml:space="preserve"> .</w:t>
      </w:r>
      <w:proofErr w:type="gramEnd"/>
    </w:p>
    <w:p w:rsidR="00384D9C" w:rsidRPr="00354109" w:rsidRDefault="00384D9C" w:rsidP="00384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 xml:space="preserve">4. </w:t>
      </w:r>
      <w:proofErr w:type="gramStart"/>
      <w:r w:rsidRPr="00354109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Pr="00354109">
        <w:rPr>
          <w:rFonts w:ascii="Times New Roman" w:eastAsiaTheme="minorHAnsi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84D9C" w:rsidRPr="00354109" w:rsidRDefault="00384D9C" w:rsidP="00384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384D9C" w:rsidRPr="00354109" w:rsidRDefault="00384D9C" w:rsidP="00384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384D9C" w:rsidRPr="00354109" w:rsidRDefault="00384D9C" w:rsidP="00384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384D9C" w:rsidRPr="00354109" w:rsidRDefault="00384D9C" w:rsidP="0038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>Глава пос</w:t>
      </w:r>
      <w:r>
        <w:rPr>
          <w:rFonts w:ascii="Times New Roman" w:eastAsiaTheme="minorHAnsi" w:hAnsi="Times New Roman"/>
          <w:sz w:val="24"/>
          <w:szCs w:val="24"/>
        </w:rPr>
        <w:t xml:space="preserve">еления       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proofErr w:type="spellStart"/>
      <w:r>
        <w:rPr>
          <w:rFonts w:ascii="Times New Roman" w:eastAsiaTheme="minorHAnsi" w:hAnsi="Times New Roman"/>
          <w:sz w:val="24"/>
          <w:szCs w:val="24"/>
        </w:rPr>
        <w:t>В.В</w:t>
      </w:r>
      <w:r w:rsidRPr="00354109">
        <w:rPr>
          <w:rFonts w:ascii="Times New Roman" w:eastAsiaTheme="minorHAnsi" w:hAnsi="Times New Roman"/>
          <w:sz w:val="24"/>
          <w:szCs w:val="24"/>
        </w:rPr>
        <w:t>.Исаев</w:t>
      </w:r>
      <w:proofErr w:type="spellEnd"/>
    </w:p>
    <w:p w:rsidR="00384D9C" w:rsidRPr="00354109" w:rsidRDefault="00384D9C" w:rsidP="00384D9C"/>
    <w:p w:rsidR="00384D9C" w:rsidRDefault="00384D9C" w:rsidP="00384D9C"/>
    <w:p w:rsidR="0078758E" w:rsidRDefault="0078758E"/>
    <w:sectPr w:rsidR="0078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5A"/>
    <w:rsid w:val="00384D9C"/>
    <w:rsid w:val="0078758E"/>
    <w:rsid w:val="007E222C"/>
    <w:rsid w:val="00B5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D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D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89741/7754b864dfdb9ec7e378529f882691ec25e29c9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2021-07-20T12:27:00Z</cp:lastPrinted>
  <dcterms:created xsi:type="dcterms:W3CDTF">2021-07-15T06:41:00Z</dcterms:created>
  <dcterms:modified xsi:type="dcterms:W3CDTF">2021-07-20T12:27:00Z</dcterms:modified>
</cp:coreProperties>
</file>