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5E5CD4" w:rsidTr="005E5CD4">
        <w:tc>
          <w:tcPr>
            <w:tcW w:w="4068" w:type="dxa"/>
          </w:tcPr>
          <w:p w:rsidR="005E5CD4" w:rsidRDefault="00965A5D" w:rsidP="00886F5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Style w:val="a4"/>
              </w:rPr>
              <w:t xml:space="preserve">   </w:t>
            </w:r>
            <w:r w:rsidR="005E5CD4">
              <w:rPr>
                <w:rStyle w:val="a4"/>
              </w:rPr>
              <w:t xml:space="preserve">   </w:t>
            </w:r>
            <w:r w:rsidR="00D57D63">
              <w:rPr>
                <w:rStyle w:val="a4"/>
              </w:rPr>
              <w:t xml:space="preserve"> </w:t>
            </w:r>
            <w:r w:rsidR="005E5CD4">
              <w:rPr>
                <w:rFonts w:ascii="Times New Roman" w:hAnsi="Times New Roman"/>
                <w:b/>
              </w:rPr>
              <w:t>РОССИЙСКАЯ ФЕДЕРАЦИЯ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АДМИНИСТРАЦИЯ    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сельского поселения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 xml:space="preserve">РЫСАЙКИНО                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муниципального района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Похвистневский                    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ПОСТАНОВЛЕНИЕ</w:t>
            </w:r>
          </w:p>
          <w:p w:rsidR="005E5CD4" w:rsidRPr="00B037F5" w:rsidRDefault="00AF68FD" w:rsidP="00886F5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D57D63" w:rsidRPr="00B037F5">
              <w:rPr>
                <w:rFonts w:ascii="Times New Roman" w:hAnsi="Times New Roman"/>
                <w:b/>
              </w:rPr>
              <w:t xml:space="preserve">    </w:t>
            </w:r>
            <w:r w:rsidR="00A53849">
              <w:rPr>
                <w:rFonts w:ascii="Times New Roman" w:hAnsi="Times New Roman"/>
                <w:b/>
              </w:rPr>
              <w:t>15.04.2019</w:t>
            </w:r>
            <w:r w:rsidR="00D57D63" w:rsidRPr="00B037F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</w:t>
            </w:r>
            <w:r w:rsidR="00D57D63" w:rsidRPr="00B037F5">
              <w:rPr>
                <w:rFonts w:ascii="Times New Roman" w:hAnsi="Times New Roman"/>
                <w:b/>
              </w:rPr>
              <w:t xml:space="preserve"> </w:t>
            </w:r>
            <w:r w:rsidR="005E5CD4" w:rsidRPr="00B037F5">
              <w:rPr>
                <w:rFonts w:ascii="Times New Roman" w:hAnsi="Times New Roman"/>
                <w:b/>
              </w:rPr>
              <w:t xml:space="preserve"> № </w:t>
            </w:r>
            <w:r w:rsidR="00A53849">
              <w:rPr>
                <w:rFonts w:ascii="Times New Roman" w:hAnsi="Times New Roman"/>
                <w:b/>
              </w:rPr>
              <w:t xml:space="preserve"> 17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:rsidR="005E5CD4" w:rsidRPr="005E5CD4" w:rsidRDefault="005E5CD4" w:rsidP="00886F58">
            <w:pPr>
              <w:pStyle w:val="a3"/>
              <w:rPr>
                <w:rFonts w:ascii="Times New Roman" w:hAnsi="Times New Roman"/>
              </w:rPr>
            </w:pPr>
            <w:r w:rsidRPr="005E5CD4">
              <w:rPr>
                <w:rFonts w:ascii="Times New Roman" w:hAnsi="Times New Roman"/>
              </w:rPr>
              <w:t>О введении особого противопожарного режима</w:t>
            </w:r>
            <w:r>
              <w:rPr>
                <w:rFonts w:ascii="Times New Roman" w:hAnsi="Times New Roman"/>
              </w:rPr>
              <w:t xml:space="preserve"> н</w:t>
            </w:r>
            <w:r w:rsidRPr="005E5CD4">
              <w:rPr>
                <w:rFonts w:ascii="Times New Roman" w:hAnsi="Times New Roman"/>
              </w:rPr>
              <w:t>а территории сельского п</w:t>
            </w:r>
            <w:r w:rsidR="004A4D2F">
              <w:rPr>
                <w:rFonts w:ascii="Times New Roman" w:hAnsi="Times New Roman"/>
              </w:rPr>
              <w:t>оселения Рысайкино муниципально</w:t>
            </w:r>
            <w:r w:rsidRPr="005E5CD4">
              <w:rPr>
                <w:rFonts w:ascii="Times New Roman" w:hAnsi="Times New Roman"/>
              </w:rPr>
              <w:t>го района Похвистневский Самарской области</w:t>
            </w:r>
          </w:p>
        </w:tc>
        <w:tc>
          <w:tcPr>
            <w:tcW w:w="5580" w:type="dxa"/>
          </w:tcPr>
          <w:p w:rsidR="005E5CD4" w:rsidRDefault="00D57D63" w:rsidP="00886F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AF68FD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E5CD4" w:rsidRDefault="005E5CD4" w:rsidP="00886F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30D5E" w:rsidRDefault="00C30D5E"/>
    <w:p w:rsidR="005E5CD4" w:rsidRDefault="005E5CD4"/>
    <w:p w:rsidR="005E5CD4" w:rsidRPr="006C3148" w:rsidRDefault="006C3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E5CD4" w:rsidRPr="006C3148">
        <w:rPr>
          <w:rFonts w:ascii="Times New Roman" w:hAnsi="Times New Roman"/>
          <w:sz w:val="28"/>
          <w:szCs w:val="28"/>
        </w:rPr>
        <w:t>В соответствии со статьей 30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E5CD4" w:rsidRPr="006C3148">
        <w:rPr>
          <w:rFonts w:ascii="Times New Roman" w:hAnsi="Times New Roman"/>
          <w:sz w:val="28"/>
          <w:szCs w:val="28"/>
        </w:rPr>
        <w:t>Закона от 21.12.1994 № 69-ФЗ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="005E5CD4" w:rsidRPr="006C3148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="005E5CD4" w:rsidRPr="006C3148">
        <w:rPr>
          <w:rFonts w:ascii="Times New Roman" w:hAnsi="Times New Roman"/>
          <w:sz w:val="28"/>
          <w:szCs w:val="28"/>
        </w:rPr>
        <w:t xml:space="preserve">, на основании Устава сельского поселения Рысайкино муниципального района Похвистневский и в </w:t>
      </w:r>
      <w:r w:rsidR="00493322" w:rsidRPr="006C3148">
        <w:rPr>
          <w:rFonts w:ascii="Times New Roman" w:hAnsi="Times New Roman"/>
          <w:sz w:val="28"/>
          <w:szCs w:val="28"/>
        </w:rPr>
        <w:t>целях стабилизации и снижения кол</w:t>
      </w:r>
      <w:r w:rsidR="005E5CD4" w:rsidRPr="006C3148">
        <w:rPr>
          <w:rFonts w:ascii="Times New Roman" w:hAnsi="Times New Roman"/>
          <w:sz w:val="28"/>
          <w:szCs w:val="28"/>
        </w:rPr>
        <w:t>ичества пожаров, недопущения гибел</w:t>
      </w:r>
      <w:r w:rsidR="00493322" w:rsidRPr="006C3148">
        <w:rPr>
          <w:rFonts w:ascii="Times New Roman" w:hAnsi="Times New Roman"/>
          <w:sz w:val="28"/>
          <w:szCs w:val="28"/>
        </w:rPr>
        <w:t xml:space="preserve">и людей и быстрого реагирования на все происшествия, в рамках выполнения комплекса мер по выполнению первичных мер пожарной безопасности на территории  сельского поселения </w:t>
      </w:r>
      <w:r w:rsidR="00FD7525" w:rsidRPr="006C314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ысайкино муниципального района П</w:t>
      </w:r>
      <w:r w:rsidR="00FD7525" w:rsidRPr="006C3148">
        <w:rPr>
          <w:rFonts w:ascii="Times New Roman" w:hAnsi="Times New Roman"/>
          <w:sz w:val="28"/>
          <w:szCs w:val="28"/>
        </w:rPr>
        <w:t>охвис</w:t>
      </w:r>
      <w:r>
        <w:rPr>
          <w:rFonts w:ascii="Times New Roman" w:hAnsi="Times New Roman"/>
          <w:sz w:val="28"/>
          <w:szCs w:val="28"/>
        </w:rPr>
        <w:t>тневский Самарской о</w:t>
      </w:r>
      <w:r w:rsidR="00FD7525" w:rsidRPr="006C3148">
        <w:rPr>
          <w:rFonts w:ascii="Times New Roman" w:hAnsi="Times New Roman"/>
          <w:sz w:val="28"/>
          <w:szCs w:val="28"/>
        </w:rPr>
        <w:t>бласти</w:t>
      </w:r>
      <w:proofErr w:type="gramEnd"/>
      <w:r w:rsidR="00E31B17">
        <w:rPr>
          <w:rFonts w:ascii="Times New Roman" w:hAnsi="Times New Roman"/>
          <w:sz w:val="28"/>
          <w:szCs w:val="28"/>
        </w:rPr>
        <w:t>, Администрация сельского поселения Рысайкино</w:t>
      </w:r>
    </w:p>
    <w:p w:rsidR="00FD7525" w:rsidRPr="006C3148" w:rsidRDefault="00FD7525">
      <w:pPr>
        <w:rPr>
          <w:rFonts w:ascii="Times New Roman" w:hAnsi="Times New Roman"/>
          <w:b/>
          <w:sz w:val="28"/>
          <w:szCs w:val="28"/>
        </w:rPr>
      </w:pPr>
      <w:r w:rsidRPr="006C314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C3148" w:rsidRPr="006C3148">
        <w:rPr>
          <w:rFonts w:ascii="Times New Roman" w:hAnsi="Times New Roman"/>
          <w:b/>
          <w:sz w:val="28"/>
          <w:szCs w:val="28"/>
        </w:rPr>
        <w:t xml:space="preserve">             </w:t>
      </w:r>
      <w:r w:rsidR="00E31B17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Pr="006C3148">
        <w:rPr>
          <w:rFonts w:ascii="Times New Roman" w:hAnsi="Times New Roman"/>
          <w:b/>
          <w:sz w:val="28"/>
          <w:szCs w:val="28"/>
        </w:rPr>
        <w:t>:</w:t>
      </w:r>
    </w:p>
    <w:p w:rsidR="00FD7525" w:rsidRDefault="00FD7525" w:rsidP="00D44F4E">
      <w:pPr>
        <w:pStyle w:val="a5"/>
        <w:numPr>
          <w:ilvl w:val="0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Ввести особый противопожарный режим на территории сельского п</w:t>
      </w:r>
      <w:r w:rsidR="006C3148">
        <w:rPr>
          <w:rFonts w:ascii="Times New Roman" w:hAnsi="Times New Roman"/>
          <w:sz w:val="28"/>
          <w:szCs w:val="28"/>
        </w:rPr>
        <w:t>оселения Рысайкино муниципально</w:t>
      </w:r>
      <w:r w:rsidRPr="006C3148">
        <w:rPr>
          <w:rFonts w:ascii="Times New Roman" w:hAnsi="Times New Roman"/>
          <w:sz w:val="28"/>
          <w:szCs w:val="28"/>
        </w:rPr>
        <w:t>го района Похвистневский</w:t>
      </w:r>
      <w:r w:rsidR="00A53849">
        <w:rPr>
          <w:rFonts w:ascii="Times New Roman" w:hAnsi="Times New Roman"/>
          <w:sz w:val="28"/>
          <w:szCs w:val="28"/>
        </w:rPr>
        <w:t xml:space="preserve"> с  15</w:t>
      </w:r>
      <w:r w:rsidR="00E33809">
        <w:rPr>
          <w:rFonts w:ascii="Times New Roman" w:hAnsi="Times New Roman"/>
          <w:sz w:val="28"/>
          <w:szCs w:val="28"/>
        </w:rPr>
        <w:t xml:space="preserve"> апреля  по 30</w:t>
      </w:r>
      <w:r w:rsidR="00513B74" w:rsidRPr="006C3148">
        <w:rPr>
          <w:rFonts w:ascii="Times New Roman" w:hAnsi="Times New Roman"/>
          <w:sz w:val="28"/>
          <w:szCs w:val="28"/>
        </w:rPr>
        <w:t xml:space="preserve"> сентября </w:t>
      </w:r>
      <w:r w:rsidRPr="006C3148">
        <w:rPr>
          <w:rFonts w:ascii="Times New Roman" w:hAnsi="Times New Roman"/>
          <w:sz w:val="28"/>
          <w:szCs w:val="28"/>
        </w:rPr>
        <w:t xml:space="preserve"> 2018 года.</w:t>
      </w:r>
    </w:p>
    <w:p w:rsidR="00D44F4E" w:rsidRDefault="00D44F4E" w:rsidP="00D44F4E">
      <w:pPr>
        <w:pStyle w:val="a5"/>
        <w:numPr>
          <w:ilvl w:val="0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D44F4E">
        <w:rPr>
          <w:rFonts w:ascii="Times New Roman" w:hAnsi="Times New Roman"/>
          <w:sz w:val="28"/>
          <w:szCs w:val="28"/>
        </w:rPr>
        <w:t>Запретить проведение пожароопасных работ на территории поселения,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палов.</w:t>
      </w:r>
    </w:p>
    <w:p w:rsidR="00D44F4E" w:rsidRDefault="00D44F4E" w:rsidP="00D44F4E">
      <w:pPr>
        <w:pStyle w:val="a5"/>
        <w:numPr>
          <w:ilvl w:val="0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D44F4E">
        <w:rPr>
          <w:rFonts w:ascii="Times New Roman" w:hAnsi="Times New Roman"/>
          <w:sz w:val="28"/>
          <w:szCs w:val="28"/>
        </w:rPr>
        <w:t xml:space="preserve">Организовать информационно-разъяснительную работу, периодическое распространение  листовок, памяток о соблюдении мер пожарной безопасности при эксплуатации </w:t>
      </w:r>
      <w:proofErr w:type="gramStart"/>
      <w:r w:rsidRPr="00D44F4E">
        <w:rPr>
          <w:rFonts w:ascii="Times New Roman" w:hAnsi="Times New Roman"/>
          <w:sz w:val="28"/>
          <w:szCs w:val="28"/>
        </w:rPr>
        <w:t>электро-оборудования</w:t>
      </w:r>
      <w:proofErr w:type="gramEnd"/>
      <w:r w:rsidRPr="00D44F4E">
        <w:rPr>
          <w:rFonts w:ascii="Times New Roman" w:hAnsi="Times New Roman"/>
          <w:sz w:val="28"/>
          <w:szCs w:val="28"/>
        </w:rPr>
        <w:t>, газового оборудования, печного отопления, неосторожного обращения с огнем при курении.</w:t>
      </w:r>
    </w:p>
    <w:p w:rsidR="00D44F4E" w:rsidRDefault="00D44F4E" w:rsidP="00D44F4E">
      <w:pPr>
        <w:pStyle w:val="a5"/>
        <w:numPr>
          <w:ilvl w:val="0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D44F4E">
        <w:rPr>
          <w:rFonts w:ascii="Times New Roman" w:hAnsi="Times New Roman"/>
          <w:sz w:val="28"/>
          <w:szCs w:val="28"/>
        </w:rPr>
        <w:t>Уделить особое внимание профилактическому осмотру мест проживания многодетных семей и одиноких престарелых граждан, социально неблагополучных слоев населения</w:t>
      </w:r>
      <w:r w:rsidR="00A53849">
        <w:rPr>
          <w:rFonts w:ascii="Times New Roman" w:hAnsi="Times New Roman"/>
          <w:sz w:val="28"/>
          <w:szCs w:val="28"/>
        </w:rPr>
        <w:t>.</w:t>
      </w:r>
    </w:p>
    <w:p w:rsidR="00D44F4E" w:rsidRDefault="0070485B" w:rsidP="00D44F4E">
      <w:pPr>
        <w:pStyle w:val="a5"/>
        <w:numPr>
          <w:ilvl w:val="0"/>
          <w:numId w:val="1"/>
        </w:num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Обязать  руководителей </w:t>
      </w:r>
      <w:r w:rsidR="00D44F4E" w:rsidRPr="00D44F4E">
        <w:rPr>
          <w:rFonts w:ascii="Times New Roman" w:hAnsi="Times New Roman"/>
          <w:sz w:val="28"/>
          <w:szCs w:val="28"/>
        </w:rPr>
        <w:t xml:space="preserve"> предприятий, учреждений, организаций не зависимо от формы собственности, соблюдать на подведомственной территор</w:t>
      </w:r>
      <w:r w:rsidR="00D44F4E">
        <w:rPr>
          <w:rFonts w:ascii="Times New Roman" w:hAnsi="Times New Roman"/>
          <w:sz w:val="28"/>
          <w:szCs w:val="28"/>
        </w:rPr>
        <w:t>ии особый противопожарный режим:</w:t>
      </w:r>
    </w:p>
    <w:p w:rsidR="00D44F4E" w:rsidRPr="00D44F4E" w:rsidRDefault="00D44F4E" w:rsidP="00D44F4E">
      <w:pPr>
        <w:ind w:left="-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4F4E">
        <w:rPr>
          <w:rFonts w:ascii="Times New Roman" w:hAnsi="Times New Roman"/>
          <w:sz w:val="28"/>
          <w:szCs w:val="28"/>
        </w:rPr>
        <w:t> принять меры по очистке подведомственных территорий от горючих отходов, мусора, тары;</w:t>
      </w:r>
    </w:p>
    <w:p w:rsidR="00D44F4E" w:rsidRDefault="00D44F4E" w:rsidP="00D44F4E">
      <w:pPr>
        <w:ind w:left="-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4F4E">
        <w:rPr>
          <w:rFonts w:ascii="Times New Roman" w:hAnsi="Times New Roman"/>
          <w:sz w:val="28"/>
          <w:szCs w:val="28"/>
        </w:rPr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D44F4E" w:rsidRPr="00D44F4E" w:rsidRDefault="00D44F4E" w:rsidP="00D44F4E">
      <w:pPr>
        <w:ind w:left="-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4F4E">
        <w:rPr>
          <w:rFonts w:ascii="Times New Roman" w:hAnsi="Times New Roman"/>
          <w:sz w:val="28"/>
          <w:szCs w:val="28"/>
        </w:rPr>
        <w:t> провести с сотрудниками дополнительные инструктажи по обеспечению пожарной безопасности;</w:t>
      </w:r>
    </w:p>
    <w:p w:rsidR="00D44F4E" w:rsidRPr="006C3148" w:rsidRDefault="00D44F4E" w:rsidP="00D44F4E">
      <w:pPr>
        <w:pStyle w:val="a5"/>
        <w:numPr>
          <w:ilvl w:val="0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D44F4E">
        <w:rPr>
          <w:rFonts w:ascii="Times New Roman" w:hAnsi="Times New Roman"/>
          <w:sz w:val="28"/>
          <w:szCs w:val="28"/>
        </w:rPr>
        <w:t>Усилить работу по привлечению к </w:t>
      </w:r>
      <w:hyperlink r:id="rId7" w:tooltip="Административная ответственность" w:history="1">
        <w:r w:rsidRPr="00D44F4E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административной</w:t>
        </w:r>
      </w:hyperlink>
      <w:r>
        <w:rPr>
          <w:rFonts w:ascii="Times New Roman" w:hAnsi="Times New Roman"/>
          <w:sz w:val="28"/>
          <w:szCs w:val="28"/>
        </w:rPr>
        <w:t xml:space="preserve"> ответственности </w:t>
      </w:r>
      <w:r w:rsidRPr="00D44F4E">
        <w:rPr>
          <w:rFonts w:ascii="Times New Roman" w:hAnsi="Times New Roman"/>
          <w:sz w:val="28"/>
          <w:szCs w:val="28"/>
        </w:rPr>
        <w:t> юридических и физических лиц за правонарушения, связанные со сжиганием мусора, сухой растительности на территории населенных пунктов, предприятий, организаций и учреждений и за их пределами.</w:t>
      </w:r>
    </w:p>
    <w:p w:rsidR="006C3148" w:rsidRPr="006C3148" w:rsidRDefault="00A53849" w:rsidP="00A53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C3148" w:rsidRPr="006C3148">
        <w:rPr>
          <w:rFonts w:ascii="Times New Roman" w:hAnsi="Times New Roman"/>
          <w:sz w:val="28"/>
          <w:szCs w:val="28"/>
        </w:rPr>
        <w:t xml:space="preserve">  Постановление вступает в силу после его официального опубликования (обнародования).</w:t>
      </w:r>
    </w:p>
    <w:p w:rsidR="006C3148" w:rsidRPr="006C3148" w:rsidRDefault="00A53849" w:rsidP="00A53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6C3148" w:rsidRPr="006C31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3148" w:rsidRPr="006C31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3148" w:rsidRPr="006C3148" w:rsidRDefault="006C3148" w:rsidP="00FD7525">
      <w:pPr>
        <w:rPr>
          <w:rFonts w:ascii="Times New Roman" w:hAnsi="Times New Roman"/>
          <w:sz w:val="28"/>
          <w:szCs w:val="28"/>
        </w:rPr>
      </w:pPr>
    </w:p>
    <w:p w:rsidR="006C3148" w:rsidRPr="006C3148" w:rsidRDefault="006C3148" w:rsidP="00FD7525">
      <w:pPr>
        <w:rPr>
          <w:rFonts w:ascii="Times New Roman" w:hAnsi="Times New Roman"/>
          <w:sz w:val="28"/>
          <w:szCs w:val="28"/>
        </w:rPr>
      </w:pPr>
    </w:p>
    <w:p w:rsidR="006C3148" w:rsidRPr="006C3148" w:rsidRDefault="006C3148" w:rsidP="00FD7525">
      <w:pPr>
        <w:rPr>
          <w:rFonts w:ascii="Times New Roman" w:hAnsi="Times New Roman"/>
          <w:sz w:val="28"/>
          <w:szCs w:val="28"/>
        </w:rPr>
      </w:pPr>
    </w:p>
    <w:p w:rsidR="006C3148" w:rsidRDefault="00D57D63" w:rsidP="00FD75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6C3148" w:rsidRPr="006C314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6C3148" w:rsidRPr="006C3148">
        <w:rPr>
          <w:rFonts w:ascii="Times New Roman" w:hAnsi="Times New Roman"/>
          <w:sz w:val="28"/>
          <w:szCs w:val="28"/>
        </w:rPr>
        <w:t>В.М.Исаев</w:t>
      </w:r>
      <w:proofErr w:type="spellEnd"/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A53849" w:rsidRDefault="00A53849" w:rsidP="00FD7525">
      <w:pPr>
        <w:rPr>
          <w:rFonts w:ascii="Times New Roman" w:hAnsi="Times New Roman"/>
          <w:sz w:val="28"/>
          <w:szCs w:val="28"/>
        </w:rPr>
      </w:pPr>
    </w:p>
    <w:p w:rsidR="00A53849" w:rsidRDefault="00A53849" w:rsidP="00FD7525">
      <w:pPr>
        <w:rPr>
          <w:rFonts w:ascii="Times New Roman" w:hAnsi="Times New Roman"/>
          <w:sz w:val="28"/>
          <w:szCs w:val="28"/>
        </w:rPr>
      </w:pPr>
    </w:p>
    <w:p w:rsidR="00A53849" w:rsidRDefault="00A53849" w:rsidP="00FD7525">
      <w:pPr>
        <w:rPr>
          <w:rFonts w:ascii="Times New Roman" w:hAnsi="Times New Roman"/>
          <w:sz w:val="28"/>
          <w:szCs w:val="28"/>
        </w:rPr>
      </w:pPr>
    </w:p>
    <w:p w:rsidR="00A53849" w:rsidRDefault="00A53849" w:rsidP="00FD7525">
      <w:pPr>
        <w:rPr>
          <w:rFonts w:ascii="Times New Roman" w:hAnsi="Times New Roman"/>
          <w:sz w:val="28"/>
          <w:szCs w:val="28"/>
        </w:rPr>
      </w:pPr>
    </w:p>
    <w:p w:rsidR="00A53849" w:rsidRDefault="00A53849" w:rsidP="00FD7525">
      <w:pPr>
        <w:rPr>
          <w:rFonts w:ascii="Times New Roman" w:hAnsi="Times New Roman"/>
          <w:sz w:val="28"/>
          <w:szCs w:val="28"/>
        </w:rPr>
      </w:pPr>
    </w:p>
    <w:p w:rsidR="00A53849" w:rsidRDefault="00A53849" w:rsidP="00FD7525">
      <w:pPr>
        <w:rPr>
          <w:rFonts w:ascii="Times New Roman" w:hAnsi="Times New Roman"/>
          <w:sz w:val="28"/>
          <w:szCs w:val="28"/>
        </w:rPr>
      </w:pPr>
    </w:p>
    <w:p w:rsidR="00A53849" w:rsidRDefault="00A53849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Pr="00655DA3" w:rsidRDefault="00655DA3" w:rsidP="00655D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16"/>
          <w:szCs w:val="16"/>
          <w:lang w:eastAsia="ru-RU"/>
        </w:rPr>
      </w:pPr>
      <w:r w:rsidRPr="00655DA3">
        <w:rPr>
          <w:rFonts w:ascii="Arial" w:hAnsi="Arial" w:cs="Arial"/>
          <w:b/>
          <w:bCs/>
          <w:color w:val="2D2D2D"/>
          <w:spacing w:val="2"/>
          <w:kern w:val="36"/>
          <w:sz w:val="16"/>
          <w:szCs w:val="16"/>
          <w:lang w:eastAsia="ru-RU"/>
        </w:rPr>
        <w:t>ОБ ОСОБОМ ПРОТИВОПОЖАРНОМ РЕЖИМЕ НА ТЕРРИТОРИИ САМАРСКОЙ ОБЛАСТИ</w:t>
      </w:r>
    </w:p>
    <w:p w:rsidR="00655DA3" w:rsidRPr="00655DA3" w:rsidRDefault="00655DA3" w:rsidP="00655DA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16"/>
          <w:szCs w:val="16"/>
          <w:lang w:eastAsia="ru-RU"/>
        </w:rPr>
      </w:pP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t> </w:t>
      </w: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br/>
        <w:t>ПРАВИТЕЛЬСТВО САМАРСКОЙ ОБЛАСТИ</w:t>
      </w:r>
    </w:p>
    <w:p w:rsidR="00655DA3" w:rsidRPr="00655DA3" w:rsidRDefault="00655DA3" w:rsidP="00655DA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16"/>
          <w:szCs w:val="16"/>
          <w:lang w:eastAsia="ru-RU"/>
        </w:rPr>
      </w:pP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t>ПОСТАНОВЛЕНИЕ</w:t>
      </w:r>
    </w:p>
    <w:p w:rsidR="00655DA3" w:rsidRPr="00655DA3" w:rsidRDefault="00655DA3" w:rsidP="00655DA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16"/>
          <w:szCs w:val="16"/>
          <w:lang w:eastAsia="ru-RU"/>
        </w:rPr>
      </w:pP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t>от 9 апреля 2018 года N 185</w:t>
      </w:r>
    </w:p>
    <w:p w:rsidR="00655DA3" w:rsidRPr="00655DA3" w:rsidRDefault="00655DA3" w:rsidP="00655DA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t>ОБ ОСОБОМ ПРОТИВОПОЖАРНОМ РЕЖИМЕ НА ТЕРРИТОРИИ САМАРСКОЙ ОБЛАСТИ</w:t>
      </w: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br/>
      </w:r>
      <w:r w:rsidRPr="00655DA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655DA3" w:rsidRPr="00655DA3" w:rsidRDefault="00655DA3" w:rsidP="00655DA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30 </w:t>
      </w:r>
      <w:hyperlink r:id="rId8" w:history="1">
        <w:r w:rsidRPr="00655DA3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пожарной безопасности"</w:t>
        </w:r>
      </w:hyperlink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 статьей 12 </w:t>
      </w:r>
      <w:hyperlink r:id="rId9" w:history="1">
        <w:r w:rsidRPr="00655DA3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Самарской области "О пожарной безопасности"</w:t>
        </w:r>
      </w:hyperlink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в целях обеспечения пожарной безопасности в лесах на территории Самарской области Правительство Самарской области постановляет: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1. Установить особый противопожарный режим на территории Самарской области с 16 апреля по 30 сентября 2018 года.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Министерству лесного хозяйства, охраны окружающей среды и природопользования Самарской области в период особого противопожарного режима: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обеспечивать оперативное принятие решений 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безопасности, в том числе проведение профилактического контролируемого противопожарного выжигания хвороста, лесной подстилки, сухой травы и других лесных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горючих материалов, а также оперативную проверку поступившей информации о возникновении пожара и термических точках, обнаруженных средствами космического мониторинга;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разработать и утвердить на пожароопасный период 2018 года графики патрулирования совместно с Главным управлением Министерства внутренних дел Российской Федерации по Самарской области,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области, Управлением Федеральной службы государственной регистрации, кадастра и картографии по Самарской области, Управлением Федеральной службы по ветеринарному и фитосанитарному надзору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по Самарской области, Управлением Федеральной службы по надзору в сфере природопользования по Самарской области, органами муниципального земельного контроля территорий, подверженных угрозе лесных пожаров, в местах расположения массового отдыха населения, объектов экономики, садоводческих и дачных некоммерческих объединений граждан, летних оздоровительных лагерей, санаториев, туристических баз и т.п.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3. Рекомендовать органам местного самоуправления в Самарской области на соответствующих территориях: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травы, тростника, в том числе в поймах рек, находящихся в границах населенных пунктов;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запретить сжигание мусора, сухой растительности и отходов на территориях населенных пунктов, организаций, индивидуальных предпринимателей, приусадебных, садовых и дачных участках;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создать условия для забора воды из источников наружного водоснабжения и принять меры по содержанию в исправном состоянии средств связи и оповещения населения о пожаре в населенном пункте с ежемесячной проверкой их исправности и работоспособности;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организовать патрулирование территорий населенных пунктов силами членов добровольных пожарных формирований с первичными средствами пожаротушения;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организовать несение дежурства членами добровольных пожарных дружин при пожарных депо государственной противопожарной службы и специально оборудованных помещений муниципальных образований, организаций и частных предпринимателей;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организовать в необходимых размерах резервный фонд горюче-смазочных материалов и огнетушащих средств;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обеспечить готовность добровольных пожарных команд на территории муниципальных образований к тушению природных пожаров.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Министерству здравоохранения Самарской области, министерству образования и науки Самарской области, министерству социально-демографической и семейной политики Самарской области в пределах предусмотренных бюджетных ассигнований в подведомственных учреждениях с круглосуточным пребыванием людей усилить дежурство дополнительным персоналом, а также организовать проверки соблюдения, в том числе в ночное время, мер пожарной безопасности.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5.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 провести на территории Самарской области пожарно-профилактические мероприятия, направленные на предупреждение пожаров и гибели на них людей.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6. </w:t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Рекомендовать органам местного самоуправления в Самарской области во взаимодействии с министерством лесного хозяйства, охраны окружающей среды и природопользования Самарской области, органами муниципального земельного контроля, Главным управлением Министерства внутренних дел Российской Федерации по Самарской области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области: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организовать информирование населения в муниципальных образованиях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землях запаса и в лесах;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организовать проведение плановых (рейдовых) осмотров территорий населенных пунктов, детских оздоровительных лагерей, садоводческих, огороднических и дачных некоммерческих объединений граждан, мест массового отдыха населения, прилегающих к лесам и подверженных угрозе природных пожаров, в целях осуществления контроля за своевременной очисткой от сухой травянистой растительности, мусора и других горючих материалов, прокладкой минерализованных (противопожарных) полос на землях, прилегающих к лесным насаждениям, а также принятием собственниками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организовать проведение собраний граждан с целью инструктажа населения по вопросам обеспечения пожарной безопасности на территории населенного пункта, на землях сельскохозяйственного назначения и в лесах;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организовать обходы жителей частного сектора с целью проведения разъяснительной работы по предупреждению пожаров в быту, обращая особое внимание на места проживания малоимущих семей и социально не адаптированных групп населения.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7. Рекомендовать руководителям организаций в Самарской области независимо от их организационно-правовых форм и форм собственности: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привести в исправное состояние источники противопожарного водоснабжения и первичные средства пожаротушения;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ограничить производство пожароопасных работ на взрывопожароопасных объектах, в полосах отчуждения линейных сооружений (за исключением аварийно-восстановительных работ).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8. Опубликовать настоящее Постановление в средствах массовой информации.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9. Настоящее Постановление вступает в силу со дня его официального опубликования.</w:t>
      </w:r>
    </w:p>
    <w:p w:rsidR="00655DA3" w:rsidRPr="00655DA3" w:rsidRDefault="00655DA3" w:rsidP="00655DA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Врио</w:t>
      </w:r>
      <w:proofErr w:type="spell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первого вице-губернатора - председателя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Правительства Самарской области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А.П.НЕФЕДОВ</w:t>
      </w: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Pr="006C3148" w:rsidRDefault="00655DA3" w:rsidP="00FD7525">
      <w:pPr>
        <w:rPr>
          <w:rFonts w:ascii="Times New Roman" w:hAnsi="Times New Roman"/>
          <w:sz w:val="28"/>
          <w:szCs w:val="28"/>
        </w:rPr>
      </w:pPr>
    </w:p>
    <w:p w:rsidR="006C3148" w:rsidRDefault="006C3148" w:rsidP="00FD7525"/>
    <w:sectPr w:rsidR="006C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5FA7"/>
    <w:multiLevelType w:val="multilevel"/>
    <w:tmpl w:val="E6947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A8"/>
    <w:rsid w:val="0019000A"/>
    <w:rsid w:val="00493322"/>
    <w:rsid w:val="004A4D2F"/>
    <w:rsid w:val="004E0860"/>
    <w:rsid w:val="00513B74"/>
    <w:rsid w:val="005E5CD4"/>
    <w:rsid w:val="00655DA3"/>
    <w:rsid w:val="006C3148"/>
    <w:rsid w:val="0070485B"/>
    <w:rsid w:val="007946A4"/>
    <w:rsid w:val="00823A0D"/>
    <w:rsid w:val="008E482C"/>
    <w:rsid w:val="00965A5D"/>
    <w:rsid w:val="009C51A5"/>
    <w:rsid w:val="00A53849"/>
    <w:rsid w:val="00AB2AA8"/>
    <w:rsid w:val="00AF68FD"/>
    <w:rsid w:val="00B037F5"/>
    <w:rsid w:val="00B55862"/>
    <w:rsid w:val="00BA0A42"/>
    <w:rsid w:val="00C30D5E"/>
    <w:rsid w:val="00D44F4E"/>
    <w:rsid w:val="00D57D63"/>
    <w:rsid w:val="00DD5486"/>
    <w:rsid w:val="00E31B17"/>
    <w:rsid w:val="00E33809"/>
    <w:rsid w:val="00EF04D9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CD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5E5CD4"/>
    <w:rPr>
      <w:i/>
      <w:iCs/>
    </w:rPr>
  </w:style>
  <w:style w:type="paragraph" w:styleId="a5">
    <w:name w:val="List Paragraph"/>
    <w:basedOn w:val="a"/>
    <w:uiPriority w:val="34"/>
    <w:qFormat/>
    <w:rsid w:val="00FD7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B17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4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CD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5E5CD4"/>
    <w:rPr>
      <w:i/>
      <w:iCs/>
    </w:rPr>
  </w:style>
  <w:style w:type="paragraph" w:styleId="a5">
    <w:name w:val="List Paragraph"/>
    <w:basedOn w:val="a"/>
    <w:uiPriority w:val="34"/>
    <w:qFormat/>
    <w:rsid w:val="00FD7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B17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4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administrativnaya_otvetstven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45012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8F85-D96E-4EC7-83C0-D0CC2363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2019-04-22T03:45:00Z</cp:lastPrinted>
  <dcterms:created xsi:type="dcterms:W3CDTF">2018-03-20T09:54:00Z</dcterms:created>
  <dcterms:modified xsi:type="dcterms:W3CDTF">2019-05-21T06:41:00Z</dcterms:modified>
</cp:coreProperties>
</file>