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F304D3" w:rsidRDefault="00A21094" w:rsidP="00D71964">
            <w:pPr>
              <w:rPr>
                <w:lang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D7196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четвертого</w:t>
            </w:r>
            <w:r w:rsidR="00A21094">
              <w:t xml:space="preserve"> созыва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Pr="0034250D" w:rsidRDefault="002B6BBD" w:rsidP="001C1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14</w:t>
            </w:r>
            <w:bookmarkStart w:id="0" w:name="_GoBack"/>
            <w:bookmarkEnd w:id="0"/>
            <w:r w:rsidR="00DB5590">
              <w:t>.11.2022</w:t>
            </w:r>
            <w:r w:rsidR="001C160E" w:rsidRPr="00E214AE">
              <w:t>г</w:t>
            </w:r>
            <w:r w:rsidR="00FA0220">
              <w:t xml:space="preserve"> № 82</w:t>
            </w:r>
          </w:p>
        </w:tc>
        <w:tc>
          <w:tcPr>
            <w:tcW w:w="2190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34250D" w:rsidRDefault="00A21094" w:rsidP="00D71964">
            <w:pPr>
              <w:rPr>
                <w:lang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D71964" w:rsidRDefault="00D71964"/>
    <w:p w:rsidR="00A21094" w:rsidRDefault="00A21094"/>
    <w:p w:rsidR="00A21094" w:rsidRDefault="00A21094" w:rsidP="00A21094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A21094" w:rsidRPr="00A21094" w:rsidRDefault="00A21094" w:rsidP="00A21094">
      <w:pPr>
        <w:rPr>
          <w:sz w:val="20"/>
          <w:szCs w:val="20"/>
        </w:rPr>
      </w:pPr>
      <w:r>
        <w:rPr>
          <w:kern w:val="2"/>
          <w:sz w:val="20"/>
          <w:szCs w:val="20"/>
        </w:rPr>
        <w:t>«</w:t>
      </w:r>
      <w:r w:rsidRPr="00A21094">
        <w:rPr>
          <w:sz w:val="20"/>
          <w:szCs w:val="20"/>
        </w:rPr>
        <w:t>О бюджете сельского поселения Рысайкино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муниципально</w:t>
      </w:r>
      <w:r w:rsidR="00FA0220">
        <w:rPr>
          <w:sz w:val="20"/>
          <w:szCs w:val="20"/>
        </w:rPr>
        <w:t>го района Похвистневский на 2023</w:t>
      </w:r>
      <w:r w:rsidRPr="00A21094">
        <w:rPr>
          <w:sz w:val="20"/>
          <w:szCs w:val="20"/>
        </w:rPr>
        <w:t xml:space="preserve"> год</w:t>
      </w:r>
    </w:p>
    <w:p w:rsidR="00A21094" w:rsidRPr="00A21094" w:rsidRDefault="00FA0220" w:rsidP="00A21094">
      <w:pPr>
        <w:rPr>
          <w:sz w:val="20"/>
          <w:szCs w:val="20"/>
        </w:rPr>
      </w:pPr>
      <w:r>
        <w:rPr>
          <w:sz w:val="20"/>
          <w:szCs w:val="20"/>
        </w:rPr>
        <w:t>и на плановый период 2024</w:t>
      </w:r>
      <w:r w:rsidR="00A21094" w:rsidRPr="00A21094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="00A21094" w:rsidRPr="00A21094">
        <w:rPr>
          <w:sz w:val="20"/>
          <w:szCs w:val="20"/>
        </w:rPr>
        <w:t xml:space="preserve"> годов</w:t>
      </w:r>
      <w:r w:rsidR="00A21094">
        <w:rPr>
          <w:kern w:val="2"/>
          <w:sz w:val="20"/>
          <w:szCs w:val="20"/>
        </w:rPr>
        <w:t>»</w:t>
      </w:r>
    </w:p>
    <w:p w:rsidR="00A21094" w:rsidRDefault="00A21094" w:rsidP="00A21094">
      <w:pPr>
        <w:pStyle w:val="a3"/>
        <w:rPr>
          <w:sz w:val="26"/>
        </w:rPr>
      </w:pPr>
    </w:p>
    <w:p w:rsidR="00A21094" w:rsidRPr="000D542C" w:rsidRDefault="00A21094" w:rsidP="00A21094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A21094" w:rsidRPr="00F304D3" w:rsidRDefault="00A21094" w:rsidP="00A21094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C6697C">
        <w:rPr>
          <w:sz w:val="27"/>
          <w:szCs w:val="27"/>
        </w:rPr>
        <w:t>го района Похвистневский на 202</w:t>
      </w:r>
      <w:r w:rsidR="00FA0220">
        <w:rPr>
          <w:sz w:val="27"/>
          <w:szCs w:val="27"/>
        </w:rPr>
        <w:t>3</w:t>
      </w:r>
      <w:r w:rsidR="008B766B">
        <w:rPr>
          <w:sz w:val="27"/>
          <w:szCs w:val="27"/>
        </w:rPr>
        <w:t xml:space="preserve"> год и на плановый период</w:t>
      </w:r>
      <w:r w:rsidR="00FA0220">
        <w:rPr>
          <w:sz w:val="27"/>
          <w:szCs w:val="27"/>
        </w:rPr>
        <w:t xml:space="preserve"> 2024 и 2025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решению).</w:t>
      </w:r>
    </w:p>
    <w:p w:rsidR="00A21094" w:rsidRPr="00042880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</w:t>
      </w:r>
      <w:r w:rsidR="00FA0220">
        <w:rPr>
          <w:sz w:val="27"/>
          <w:szCs w:val="27"/>
        </w:rPr>
        <w:t>невский на 2023 год и на плановый период 2024 и 2025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 провести на территории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bCs/>
          <w:sz w:val="27"/>
          <w:szCs w:val="27"/>
        </w:rPr>
        <w:fldChar w:fldCharType="end"/>
      </w:r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>Самарской области публичные слушания в соответствии с Порядком организации и проведения публичных</w:t>
      </w:r>
      <w:proofErr w:type="gramEnd"/>
      <w:r w:rsidRPr="000D542C">
        <w:rPr>
          <w:sz w:val="27"/>
          <w:szCs w:val="27"/>
        </w:rPr>
        <w:t xml:space="preserve">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области, утвержденным решением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  <w:r w:rsidR="00042880">
        <w:rPr>
          <w:sz w:val="27"/>
          <w:szCs w:val="27"/>
        </w:rPr>
        <w:t xml:space="preserve"> </w:t>
      </w:r>
      <w:r w:rsidR="00042880" w:rsidRPr="00042880">
        <w:rPr>
          <w:bCs/>
          <w:iCs/>
          <w:sz w:val="27"/>
          <w:szCs w:val="27"/>
        </w:rPr>
        <w:t>Провести настоящие публичные слушания с использованием «Платформы обратной связи» федеральной государственной информационной системы «Единый портал государственных и муниципальных услуг (функций)</w:t>
      </w:r>
      <w:r w:rsidR="00042880">
        <w:rPr>
          <w:bCs/>
          <w:i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397FA8" w:rsidRPr="000D542C">
        <w:rPr>
          <w:sz w:val="27"/>
          <w:szCs w:val="27"/>
        </w:rPr>
        <w:fldChar w:fldCharType="separate"/>
      </w:r>
      <w:r w:rsidR="00572D96">
        <w:rPr>
          <w:noProof/>
          <w:sz w:val="27"/>
          <w:szCs w:val="27"/>
        </w:rPr>
        <w:t>10 (десять</w:t>
      </w:r>
      <w:r w:rsidRPr="000D542C">
        <w:rPr>
          <w:noProof/>
          <w:sz w:val="27"/>
          <w:szCs w:val="27"/>
        </w:rPr>
        <w:t>)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397FA8" w:rsidRPr="00A21094">
        <w:rPr>
          <w:sz w:val="27"/>
          <w:szCs w:val="27"/>
        </w:rPr>
        <w:fldChar w:fldCharType="begin"/>
      </w:r>
      <w:r w:rsidRPr="00A21094">
        <w:rPr>
          <w:sz w:val="27"/>
          <w:szCs w:val="27"/>
        </w:rPr>
        <w:instrText xml:space="preserve"> MERGEFIELD "период_ПС" </w:instrText>
      </w:r>
      <w:r w:rsidR="00397FA8" w:rsidRPr="00A21094">
        <w:rPr>
          <w:sz w:val="27"/>
          <w:szCs w:val="27"/>
        </w:rPr>
        <w:fldChar w:fldCharType="separate"/>
      </w:r>
      <w:r w:rsidR="008F53B1">
        <w:rPr>
          <w:noProof/>
          <w:sz w:val="27"/>
          <w:szCs w:val="27"/>
        </w:rPr>
        <w:t>25</w:t>
      </w:r>
      <w:r>
        <w:rPr>
          <w:noProof/>
          <w:sz w:val="27"/>
          <w:szCs w:val="27"/>
        </w:rPr>
        <w:t xml:space="preserve"> ноября</w:t>
      </w:r>
      <w:r w:rsidR="00FA0220">
        <w:rPr>
          <w:noProof/>
          <w:sz w:val="27"/>
          <w:szCs w:val="27"/>
        </w:rPr>
        <w:t xml:space="preserve"> 2022</w:t>
      </w:r>
      <w:r w:rsidRPr="00A21094">
        <w:rPr>
          <w:noProof/>
          <w:sz w:val="27"/>
          <w:szCs w:val="27"/>
        </w:rPr>
        <w:t xml:space="preserve"> года по </w:t>
      </w:r>
      <w:r w:rsidR="008F53B1">
        <w:rPr>
          <w:noProof/>
          <w:sz w:val="27"/>
          <w:szCs w:val="27"/>
        </w:rPr>
        <w:t>04 декабря</w:t>
      </w:r>
      <w:r w:rsidR="00FA0220">
        <w:rPr>
          <w:noProof/>
          <w:sz w:val="27"/>
          <w:szCs w:val="27"/>
        </w:rPr>
        <w:t xml:space="preserve"> 2022</w:t>
      </w:r>
      <w:r w:rsidR="00E362FC">
        <w:rPr>
          <w:noProof/>
          <w:sz w:val="27"/>
          <w:szCs w:val="27"/>
        </w:rPr>
        <w:t xml:space="preserve"> </w:t>
      </w:r>
      <w:r w:rsidRPr="00A21094">
        <w:rPr>
          <w:noProof/>
          <w:sz w:val="27"/>
          <w:szCs w:val="27"/>
        </w:rPr>
        <w:t>года</w:t>
      </w:r>
      <w:r w:rsidR="00397FA8" w:rsidRPr="00A21094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D542C">
        <w:rPr>
          <w:sz w:val="27"/>
          <w:szCs w:val="27"/>
        </w:rPr>
        <w:t>Обсуждение проекта решения «О </w:t>
      </w:r>
      <w:r>
        <w:rPr>
          <w:sz w:val="27"/>
          <w:szCs w:val="27"/>
        </w:rPr>
        <w:t xml:space="preserve">бюджете сельского поселения </w:t>
      </w:r>
      <w:r>
        <w:rPr>
          <w:sz w:val="27"/>
          <w:szCs w:val="27"/>
        </w:rPr>
        <w:lastRenderedPageBreak/>
        <w:t>Рысайкино муниципально</w:t>
      </w:r>
      <w:r w:rsidR="00FA0220">
        <w:rPr>
          <w:sz w:val="27"/>
          <w:szCs w:val="27"/>
        </w:rPr>
        <w:t>го района Похвистневский на 2023</w:t>
      </w:r>
      <w:r>
        <w:rPr>
          <w:sz w:val="27"/>
          <w:szCs w:val="27"/>
        </w:rPr>
        <w:t xml:space="preserve"> год и на </w:t>
      </w:r>
      <w:r w:rsidR="003F60B1">
        <w:rPr>
          <w:sz w:val="27"/>
          <w:szCs w:val="27"/>
        </w:rPr>
        <w:t>плано</w:t>
      </w:r>
      <w:r w:rsidR="00FA0220">
        <w:rPr>
          <w:sz w:val="27"/>
          <w:szCs w:val="27"/>
        </w:rPr>
        <w:t>вый период 2024 и 2025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C728CE"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Мероприятие по информированию жителей поселения по вопросу обсуждения проекта решения «О</w:t>
      </w:r>
      <w:r w:rsidR="00147EDF" w:rsidRPr="00147EDF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бюджете сельского поселения Рысайкино муниципальн</w:t>
      </w:r>
      <w:r w:rsidR="003F60B1">
        <w:rPr>
          <w:sz w:val="27"/>
          <w:szCs w:val="27"/>
        </w:rPr>
        <w:t>о</w:t>
      </w:r>
      <w:r w:rsidR="00FA0220">
        <w:rPr>
          <w:sz w:val="27"/>
          <w:szCs w:val="27"/>
        </w:rPr>
        <w:t>го района Похвистневский на 2023</w:t>
      </w:r>
      <w:r w:rsidR="003F60B1">
        <w:rPr>
          <w:sz w:val="27"/>
          <w:szCs w:val="27"/>
        </w:rPr>
        <w:t xml:space="preserve"> го</w:t>
      </w:r>
      <w:r w:rsidR="00FA0220">
        <w:rPr>
          <w:sz w:val="27"/>
          <w:szCs w:val="27"/>
        </w:rPr>
        <w:t>д и на плановый период 2024</w:t>
      </w:r>
      <w:r w:rsidR="00C6697C">
        <w:rPr>
          <w:sz w:val="27"/>
          <w:szCs w:val="27"/>
        </w:rPr>
        <w:t xml:space="preserve"> </w:t>
      </w:r>
      <w:r w:rsidR="00FA0220">
        <w:rPr>
          <w:sz w:val="27"/>
          <w:szCs w:val="27"/>
        </w:rPr>
        <w:t>и 2025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 »  состоится </w:t>
      </w:r>
      <w:r w:rsidR="008F53B1">
        <w:rPr>
          <w:sz w:val="27"/>
          <w:szCs w:val="27"/>
        </w:rPr>
        <w:t>30</w:t>
      </w:r>
      <w:r w:rsidR="00301700">
        <w:rPr>
          <w:sz w:val="27"/>
          <w:szCs w:val="27"/>
        </w:rPr>
        <w:t xml:space="preserve"> </w:t>
      </w:r>
      <w:r w:rsidR="00C728CE">
        <w:rPr>
          <w:sz w:val="27"/>
          <w:szCs w:val="27"/>
        </w:rPr>
        <w:t>ноября</w:t>
      </w:r>
      <w:r>
        <w:rPr>
          <w:sz w:val="27"/>
          <w:szCs w:val="27"/>
        </w:rPr>
        <w:t xml:space="preserve"> </w:t>
      </w:r>
      <w:r w:rsidR="00C728CE">
        <w:rPr>
          <w:sz w:val="27"/>
          <w:szCs w:val="27"/>
        </w:rPr>
        <w:t>2021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C728CE"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 w:rsidR="00C728CE">
        <w:rPr>
          <w:noProof/>
          <w:sz w:val="27"/>
          <w:szCs w:val="27"/>
        </w:rPr>
        <w:t>Исаева В.В</w:t>
      </w:r>
      <w:r>
        <w:rPr>
          <w:noProof/>
          <w:sz w:val="27"/>
          <w:szCs w:val="27"/>
        </w:rPr>
        <w:t>.</w:t>
      </w:r>
    </w:p>
    <w:p w:rsidR="00A21094" w:rsidRPr="000D542C" w:rsidRDefault="00A21094" w:rsidP="00A21094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8F53B1">
        <w:rPr>
          <w:sz w:val="27"/>
          <w:szCs w:val="27"/>
        </w:rPr>
        <w:t>04 декабря</w:t>
      </w:r>
      <w:r>
        <w:rPr>
          <w:sz w:val="27"/>
          <w:szCs w:val="27"/>
        </w:rPr>
        <w:t xml:space="preserve">  </w:t>
      </w:r>
      <w:r w:rsidR="007477A1">
        <w:rPr>
          <w:sz w:val="27"/>
          <w:szCs w:val="27"/>
        </w:rPr>
        <w:t>202</w:t>
      </w:r>
      <w:r w:rsidR="00FA0220">
        <w:rPr>
          <w:sz w:val="27"/>
          <w:szCs w:val="27"/>
        </w:rPr>
        <w:t>2</w:t>
      </w:r>
      <w:r w:rsidRPr="000D542C">
        <w:rPr>
          <w:sz w:val="27"/>
          <w:szCs w:val="27"/>
        </w:rPr>
        <w:t xml:space="preserve"> года.</w:t>
      </w:r>
    </w:p>
    <w:p w:rsidR="00A21094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</w:t>
      </w:r>
      <w:proofErr w:type="gramStart"/>
      <w:r w:rsidRPr="000D542C">
        <w:rPr>
          <w:sz w:val="27"/>
          <w:szCs w:val="27"/>
        </w:rPr>
        <w:t xml:space="preserve">Опубликовать настоящее решение,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 w:rsidR="00147EDF">
        <w:rPr>
          <w:sz w:val="27"/>
          <w:szCs w:val="27"/>
        </w:rPr>
        <w:t>бюджете сельского поселения Рысайкино муниципально</w:t>
      </w:r>
      <w:r w:rsidR="003F60B1">
        <w:rPr>
          <w:sz w:val="27"/>
          <w:szCs w:val="27"/>
        </w:rPr>
        <w:t>го района Похвистнев</w:t>
      </w:r>
      <w:r w:rsidR="00FA0220">
        <w:rPr>
          <w:sz w:val="27"/>
          <w:szCs w:val="27"/>
        </w:rPr>
        <w:t>ский на 2023</w:t>
      </w:r>
      <w:r w:rsidR="003F60B1">
        <w:rPr>
          <w:sz w:val="27"/>
          <w:szCs w:val="27"/>
        </w:rPr>
        <w:t xml:space="preserve"> год и на плановый период 202</w:t>
      </w:r>
      <w:r w:rsidR="00FA0220">
        <w:rPr>
          <w:sz w:val="27"/>
          <w:szCs w:val="27"/>
        </w:rPr>
        <w:t>4</w:t>
      </w:r>
      <w:r w:rsidR="00E362FC">
        <w:rPr>
          <w:sz w:val="27"/>
          <w:szCs w:val="27"/>
        </w:rPr>
        <w:t xml:space="preserve"> и 20</w:t>
      </w:r>
      <w:r w:rsidR="003F60B1">
        <w:rPr>
          <w:sz w:val="27"/>
          <w:szCs w:val="27"/>
        </w:rPr>
        <w:t>2</w:t>
      </w:r>
      <w:r w:rsidR="00FA0220">
        <w:rPr>
          <w:sz w:val="27"/>
          <w:szCs w:val="27"/>
        </w:rPr>
        <w:t>5</w:t>
      </w:r>
      <w:r w:rsidR="00C6697C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годов</w:t>
      </w:r>
      <w:r w:rsidRPr="000D542C">
        <w:rPr>
          <w:sz w:val="27"/>
          <w:szCs w:val="27"/>
        </w:rPr>
        <w:t>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  <w:proofErr w:type="gramEnd"/>
    </w:p>
    <w:p w:rsidR="00A21094" w:rsidRPr="000D542C" w:rsidRDefault="00042880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A21094" w:rsidRPr="000D542C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A21094" w:rsidRDefault="00A21094" w:rsidP="00A21094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A21094" w:rsidRPr="000D542C" w:rsidRDefault="00A21094" w:rsidP="00A21094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 w:rsidR="00C728CE">
        <w:rPr>
          <w:sz w:val="27"/>
          <w:szCs w:val="27"/>
        </w:rPr>
        <w:t xml:space="preserve"> </w:t>
      </w:r>
      <w:proofErr w:type="spellStart"/>
      <w:r w:rsidR="00C728CE">
        <w:rPr>
          <w:sz w:val="27"/>
          <w:szCs w:val="27"/>
        </w:rPr>
        <w:t>В.В</w:t>
      </w:r>
      <w:r>
        <w:rPr>
          <w:sz w:val="27"/>
          <w:szCs w:val="27"/>
        </w:rPr>
        <w:t>.Исаев</w:t>
      </w:r>
      <w:proofErr w:type="spellEnd"/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A21094" w:rsidRDefault="00A21094" w:rsidP="00A21094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В.В.Перников</w:t>
      </w:r>
      <w:proofErr w:type="spellEnd"/>
    </w:p>
    <w:p w:rsidR="00C81E56" w:rsidRPr="00041166" w:rsidRDefault="003F60B1" w:rsidP="00C81E56">
      <w:pPr>
        <w:jc w:val="both"/>
        <w:outlineLvl w:val="0"/>
      </w:pPr>
      <w:r>
        <w:rPr>
          <w:sz w:val="27"/>
          <w:szCs w:val="27"/>
        </w:rPr>
        <w:t>п</w:t>
      </w:r>
      <w:r w:rsidR="00A21094">
        <w:rPr>
          <w:sz w:val="27"/>
          <w:szCs w:val="27"/>
        </w:rPr>
        <w:t>оселения</w:t>
      </w:r>
      <w:r w:rsidR="00A028FE" w:rsidRPr="00A028FE">
        <w:rPr>
          <w:bCs/>
          <w:sz w:val="28"/>
          <w:szCs w:val="28"/>
        </w:rPr>
        <w:t xml:space="preserve">              </w:t>
      </w:r>
      <w:r w:rsidR="00A028FE" w:rsidRPr="00A028FE">
        <w:rPr>
          <w:b/>
          <w:bCs/>
          <w:sz w:val="28"/>
          <w:szCs w:val="28"/>
        </w:rPr>
        <w:t xml:space="preserve">       </w:t>
      </w:r>
      <w:r w:rsidR="00C81E56" w:rsidRPr="00041166">
        <w:rPr>
          <w:b/>
        </w:rPr>
        <w:t xml:space="preserve">              </w:t>
      </w:r>
      <w:r w:rsidR="00C81E56"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C81E56" w:rsidRPr="00041166" w:rsidTr="00163B0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56" w:rsidRDefault="00C81E56" w:rsidP="00163B04">
            <w:pPr>
              <w:tabs>
                <w:tab w:val="left" w:pos="8085"/>
              </w:tabs>
              <w:ind w:left="709" w:hanging="709"/>
              <w:jc w:val="center"/>
            </w:pPr>
            <w:r>
              <w:lastRenderedPageBreak/>
              <w:t>Российская Федерация</w:t>
            </w:r>
          </w:p>
          <w:p w:rsidR="00C81E56" w:rsidRDefault="00C81E56" w:rsidP="00163B04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представителей</w:t>
            </w:r>
          </w:p>
          <w:p w:rsidR="00C81E56" w:rsidRDefault="00C81E56" w:rsidP="00163B0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C81E56" w:rsidRDefault="00C81E56" w:rsidP="00163B0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Рысайкино</w:t>
            </w:r>
          </w:p>
          <w:p w:rsidR="00C81E56" w:rsidRDefault="00C81E56" w:rsidP="00163B04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Похвистневский</w:t>
            </w:r>
          </w:p>
          <w:p w:rsidR="00C81E56" w:rsidRDefault="00C81E56" w:rsidP="00163B04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Самарской области</w:t>
            </w:r>
          </w:p>
          <w:p w:rsidR="00C81E56" w:rsidRDefault="00C81E56" w:rsidP="00163B04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четвертого созыва</w:t>
            </w:r>
          </w:p>
          <w:p w:rsidR="00C81E56" w:rsidRDefault="00C81E56" w:rsidP="00163B04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C81E56" w:rsidRPr="00982FF6" w:rsidRDefault="00C81E56" w:rsidP="00163B04"/>
          <w:p w:rsidR="00C81E56" w:rsidRDefault="00C81E56" w:rsidP="00163B04">
            <w:pPr>
              <w:ind w:right="-46"/>
              <w:jc w:val="center"/>
            </w:pPr>
            <w:r w:rsidRPr="00041166">
              <w:t xml:space="preserve"> </w:t>
            </w:r>
            <w:r>
              <w:t>___________ № _________</w:t>
            </w:r>
          </w:p>
          <w:p w:rsidR="00C81E56" w:rsidRPr="007132C9" w:rsidRDefault="00C81E56" w:rsidP="00163B04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E56" w:rsidRPr="00041166" w:rsidRDefault="00C81E56" w:rsidP="00163B04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>
              <w:t>ПРОЕКТ</w:t>
            </w:r>
          </w:p>
        </w:tc>
      </w:tr>
    </w:tbl>
    <w:p w:rsidR="00C81E56" w:rsidRDefault="00C81E56" w:rsidP="00C81E56">
      <w:pPr>
        <w:jc w:val="center"/>
        <w:rPr>
          <w:b/>
          <w:sz w:val="20"/>
          <w:szCs w:val="20"/>
        </w:rPr>
      </w:pPr>
    </w:p>
    <w:p w:rsidR="00C81E56" w:rsidRPr="002C6457" w:rsidRDefault="00C81E56" w:rsidP="00C81E56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Рысайкино</w:t>
      </w:r>
    </w:p>
    <w:p w:rsidR="00C81E56" w:rsidRPr="002C6457" w:rsidRDefault="00C81E56" w:rsidP="00C81E56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муниципального района Похвистневский </w:t>
      </w:r>
      <w:proofErr w:type="gramStart"/>
      <w:r w:rsidRPr="002C6457">
        <w:rPr>
          <w:b/>
          <w:sz w:val="28"/>
        </w:rPr>
        <w:t>Самарской</w:t>
      </w:r>
      <w:proofErr w:type="gramEnd"/>
      <w:r w:rsidRPr="002C6457">
        <w:rPr>
          <w:b/>
          <w:sz w:val="28"/>
        </w:rPr>
        <w:t xml:space="preserve"> области на 202</w:t>
      </w:r>
      <w:r>
        <w:rPr>
          <w:b/>
          <w:sz w:val="28"/>
        </w:rPr>
        <w:t>3</w:t>
      </w:r>
      <w:r w:rsidRPr="002C6457">
        <w:rPr>
          <w:b/>
          <w:sz w:val="28"/>
        </w:rPr>
        <w:t xml:space="preserve"> год</w:t>
      </w:r>
    </w:p>
    <w:p w:rsidR="00C81E56" w:rsidRDefault="00C81E56" w:rsidP="00C81E56">
      <w:pPr>
        <w:jc w:val="center"/>
        <w:rPr>
          <w:b/>
          <w:sz w:val="28"/>
        </w:rPr>
      </w:pPr>
      <w:r w:rsidRPr="002C6457">
        <w:rPr>
          <w:b/>
          <w:sz w:val="28"/>
        </w:rPr>
        <w:t>и на плановый период 202</w:t>
      </w:r>
      <w:r>
        <w:rPr>
          <w:b/>
          <w:sz w:val="28"/>
        </w:rPr>
        <w:t>4</w:t>
      </w:r>
      <w:r w:rsidRPr="002C6457">
        <w:rPr>
          <w:b/>
          <w:sz w:val="28"/>
        </w:rPr>
        <w:t xml:space="preserve"> и 202</w:t>
      </w:r>
      <w:r>
        <w:rPr>
          <w:b/>
          <w:sz w:val="28"/>
        </w:rPr>
        <w:t>5</w:t>
      </w:r>
      <w:r w:rsidRPr="002C6457">
        <w:rPr>
          <w:b/>
          <w:sz w:val="28"/>
        </w:rPr>
        <w:t xml:space="preserve"> годов</w:t>
      </w:r>
    </w:p>
    <w:p w:rsidR="00C81E56" w:rsidRPr="002C6457" w:rsidRDefault="00C81E56" w:rsidP="00C81E56">
      <w:pPr>
        <w:jc w:val="center"/>
        <w:rPr>
          <w:b/>
          <w:sz w:val="28"/>
        </w:rPr>
      </w:pPr>
    </w:p>
    <w:p w:rsidR="00C81E56" w:rsidRPr="002C6457" w:rsidRDefault="00C81E56" w:rsidP="00C81E56">
      <w:pPr>
        <w:ind w:firstLine="708"/>
        <w:jc w:val="both"/>
      </w:pPr>
      <w:r w:rsidRPr="002C6457">
        <w:t xml:space="preserve">1. </w:t>
      </w:r>
      <w:proofErr w:type="gramStart"/>
      <w:r w:rsidRPr="002C6457">
        <w:t xml:space="preserve">Утвердить основные характеристики бюджета сельского поселения </w:t>
      </w:r>
      <w:r>
        <w:t xml:space="preserve">Рысайкино </w:t>
      </w:r>
      <w:r w:rsidRPr="002C6457">
        <w:t>муниципального района Похвистневский  Самарской области  на 202</w:t>
      </w:r>
      <w:r>
        <w:t>3</w:t>
      </w:r>
      <w:r w:rsidRPr="002C6457">
        <w:t xml:space="preserve"> год: </w:t>
      </w:r>
      <w:proofErr w:type="gramEnd"/>
    </w:p>
    <w:p w:rsidR="00C81E56" w:rsidRPr="002C6457" w:rsidRDefault="00C81E56" w:rsidP="00C81E56">
      <w:pPr>
        <w:ind w:firstLine="708"/>
        <w:jc w:val="both"/>
      </w:pPr>
      <w:r w:rsidRPr="002C6457">
        <w:t xml:space="preserve">общий объем  доходов – </w:t>
      </w:r>
      <w:r>
        <w:t>8750,8</w:t>
      </w:r>
      <w:r w:rsidRPr="002C6457">
        <w:t xml:space="preserve">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 xml:space="preserve">общий объем расходов – </w:t>
      </w:r>
      <w:r>
        <w:t>9352,9</w:t>
      </w:r>
      <w:r w:rsidRPr="002C6457">
        <w:t xml:space="preserve"> тыс. рублей </w:t>
      </w:r>
    </w:p>
    <w:p w:rsidR="00C81E56" w:rsidRPr="002C6457" w:rsidRDefault="00C81E56" w:rsidP="00C81E56">
      <w:pPr>
        <w:ind w:firstLine="708"/>
        <w:jc w:val="both"/>
      </w:pPr>
      <w:r w:rsidRPr="002C6457">
        <w:t xml:space="preserve">дефицит – </w:t>
      </w:r>
      <w:r>
        <w:t>602,1</w:t>
      </w:r>
      <w:r w:rsidRPr="002C6457">
        <w:t xml:space="preserve"> тыс. рублей.</w:t>
      </w:r>
    </w:p>
    <w:p w:rsidR="00C81E56" w:rsidRPr="002C6457" w:rsidRDefault="00C81E56" w:rsidP="00C81E56">
      <w:pPr>
        <w:ind w:firstLine="708"/>
        <w:jc w:val="both"/>
      </w:pPr>
      <w:proofErr w:type="gramStart"/>
      <w:r w:rsidRPr="002C6457">
        <w:t xml:space="preserve">Утвердить основные характеристики бюджета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 на плановый период 202</w:t>
      </w:r>
      <w:r>
        <w:t>4</w:t>
      </w:r>
      <w:r w:rsidRPr="002C6457">
        <w:t xml:space="preserve"> года: </w:t>
      </w:r>
      <w:proofErr w:type="gramEnd"/>
    </w:p>
    <w:p w:rsidR="00C81E56" w:rsidRPr="002C6457" w:rsidRDefault="00C81E56" w:rsidP="00C81E56">
      <w:pPr>
        <w:ind w:firstLine="708"/>
        <w:jc w:val="both"/>
      </w:pPr>
      <w:r w:rsidRPr="002C6457">
        <w:t xml:space="preserve">общий объем  доходов – </w:t>
      </w:r>
      <w:r>
        <w:t>7916,8</w:t>
      </w:r>
      <w:r w:rsidRPr="002C6457">
        <w:t xml:space="preserve">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 xml:space="preserve">общий объем расходов – </w:t>
      </w:r>
      <w:r>
        <w:t xml:space="preserve">8516,0 </w:t>
      </w:r>
      <w:r w:rsidRPr="002C6457">
        <w:t>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 xml:space="preserve">дефицит </w:t>
      </w:r>
      <w:r>
        <w:t>599,2</w:t>
      </w:r>
      <w:r w:rsidRPr="002C6457">
        <w:t xml:space="preserve"> тыс. рублей.</w:t>
      </w:r>
    </w:p>
    <w:p w:rsidR="00C81E56" w:rsidRPr="002C6457" w:rsidRDefault="00C81E56" w:rsidP="00C81E56">
      <w:pPr>
        <w:ind w:firstLine="708"/>
        <w:jc w:val="both"/>
      </w:pPr>
      <w:proofErr w:type="gramStart"/>
      <w:r w:rsidRPr="002C6457">
        <w:t xml:space="preserve">Утвердить основные характеристики бюджета сельского поселения </w:t>
      </w:r>
      <w:r>
        <w:t xml:space="preserve">Рысайкино </w:t>
      </w:r>
      <w:r w:rsidRPr="002C6457">
        <w:t>муниципального района Похвистневский</w:t>
      </w:r>
      <w:r w:rsidRPr="001419AF">
        <w:t xml:space="preserve"> </w:t>
      </w:r>
      <w:r w:rsidRPr="002C6457">
        <w:t>Самарской области на плановый период 202</w:t>
      </w:r>
      <w:r>
        <w:t>5</w:t>
      </w:r>
      <w:r w:rsidRPr="002C6457">
        <w:t xml:space="preserve"> года: </w:t>
      </w:r>
      <w:proofErr w:type="gramEnd"/>
    </w:p>
    <w:p w:rsidR="00C81E56" w:rsidRPr="002C6457" w:rsidRDefault="00C81E56" w:rsidP="00C81E56">
      <w:pPr>
        <w:ind w:firstLine="708"/>
        <w:jc w:val="both"/>
      </w:pPr>
      <w:r w:rsidRPr="002C6457">
        <w:t xml:space="preserve">общий объем  доходов – </w:t>
      </w:r>
      <w:r>
        <w:t>7820,9</w:t>
      </w:r>
      <w:r w:rsidRPr="002C6457">
        <w:t xml:space="preserve"> тыс. рублей; </w:t>
      </w:r>
    </w:p>
    <w:p w:rsidR="00C81E56" w:rsidRPr="002C6457" w:rsidRDefault="00C81E56" w:rsidP="00C81E56">
      <w:pPr>
        <w:ind w:firstLine="708"/>
        <w:jc w:val="both"/>
      </w:pPr>
      <w:r w:rsidRPr="002C6457">
        <w:t xml:space="preserve">общий объем расходов – </w:t>
      </w:r>
      <w:r>
        <w:t>8424,0</w:t>
      </w:r>
      <w:r w:rsidRPr="002C6457">
        <w:t xml:space="preserve">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 xml:space="preserve">дефицит – </w:t>
      </w:r>
      <w:r>
        <w:t>603,1</w:t>
      </w:r>
      <w:r w:rsidRPr="002C6457">
        <w:t xml:space="preserve"> тыс. рублей.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 w:rsidRPr="002C6457">
        <w:t>2. Утвердить общий объем условно утверждаемых расходов:</w:t>
      </w:r>
    </w:p>
    <w:p w:rsidR="00C81E56" w:rsidRPr="002C6457" w:rsidRDefault="00C81E56" w:rsidP="00C81E56">
      <w:pPr>
        <w:ind w:firstLine="708"/>
        <w:jc w:val="both"/>
      </w:pPr>
      <w:r w:rsidRPr="002C6457">
        <w:t>на 202</w:t>
      </w:r>
      <w:r>
        <w:t>4</w:t>
      </w:r>
      <w:r w:rsidRPr="002C6457">
        <w:t xml:space="preserve"> год – </w:t>
      </w:r>
      <w:r>
        <w:t>213,0</w:t>
      </w:r>
      <w:r w:rsidRPr="002C6457">
        <w:t xml:space="preserve"> тыс.  рублей</w:t>
      </w:r>
    </w:p>
    <w:p w:rsidR="00C81E56" w:rsidRPr="002C6457" w:rsidRDefault="00C81E56" w:rsidP="00C81E56">
      <w:pPr>
        <w:ind w:firstLine="708"/>
        <w:jc w:val="both"/>
      </w:pPr>
      <w:r w:rsidRPr="002C6457">
        <w:t>на 202</w:t>
      </w:r>
      <w:r>
        <w:t>5</w:t>
      </w:r>
      <w:r w:rsidRPr="002C6457">
        <w:t xml:space="preserve"> год – </w:t>
      </w:r>
      <w:r>
        <w:t>422,0</w:t>
      </w:r>
      <w:r w:rsidRPr="002C6457">
        <w:t xml:space="preserve"> тыс.  рублей. 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 w:rsidRPr="002C6457">
        <w:t>3. Утвердить общий объем бюджетных ассигнований, направляемых на исполнение публичных нормативных обязательств в 202</w:t>
      </w:r>
      <w:r>
        <w:t>3</w:t>
      </w:r>
      <w:r w:rsidRPr="002C6457">
        <w:t xml:space="preserve"> году, в </w:t>
      </w:r>
      <w:r>
        <w:t>размере 144,6</w:t>
      </w:r>
      <w:r w:rsidRPr="00E44FEC">
        <w:t xml:space="preserve"> тыс</w:t>
      </w:r>
      <w:r w:rsidRPr="002C6457">
        <w:t>. руб.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 w:rsidRPr="002C6457">
        <w:t>4. Утвердить объем межбюджетных трансфертов, получаемых из вышестоящих бюджетов в 202</w:t>
      </w:r>
      <w:r>
        <w:t>3</w:t>
      </w:r>
      <w:r w:rsidRPr="002C6457">
        <w:t xml:space="preserve"> году в сумме </w:t>
      </w:r>
      <w:r>
        <w:t>2729,8</w:t>
      </w:r>
      <w:r w:rsidRPr="002C6457">
        <w:t xml:space="preserve"> тыс. рублей; в 202</w:t>
      </w:r>
      <w:r>
        <w:t>4</w:t>
      </w:r>
      <w:r w:rsidRPr="002C6457">
        <w:t xml:space="preserve"> году – в сумме  </w:t>
      </w:r>
      <w:r>
        <w:t>1924,8</w:t>
      </w:r>
      <w:r w:rsidRPr="002C6457">
        <w:t xml:space="preserve"> тыс. рублей; в 20</w:t>
      </w:r>
      <w:r>
        <w:t xml:space="preserve">25 </w:t>
      </w:r>
      <w:r w:rsidRPr="002C6457">
        <w:t xml:space="preserve">году – в сумме </w:t>
      </w:r>
      <w:r>
        <w:t>1789,9</w:t>
      </w:r>
      <w:r w:rsidRPr="002C6457">
        <w:t xml:space="preserve"> тыс. рублей.</w:t>
      </w:r>
    </w:p>
    <w:p w:rsidR="00C81E56" w:rsidRPr="002C6457" w:rsidRDefault="00C81E56" w:rsidP="00C81E56">
      <w:pPr>
        <w:ind w:firstLine="708"/>
        <w:jc w:val="both"/>
      </w:pPr>
    </w:p>
    <w:p w:rsidR="00C81E56" w:rsidRDefault="00C81E56" w:rsidP="00C81E56">
      <w:pPr>
        <w:ind w:firstLine="708"/>
        <w:jc w:val="both"/>
      </w:pPr>
      <w:r w:rsidRPr="002C6457">
        <w:t xml:space="preserve">5. </w:t>
      </w:r>
      <w:proofErr w:type="gramStart"/>
      <w:r w:rsidRPr="002C6457">
        <w:t xml:space="preserve">Утвердить объем безвозмездных поступлений в доход бюджета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</w:t>
      </w:r>
      <w:r>
        <w:t xml:space="preserve"> области </w:t>
      </w:r>
      <w:r w:rsidRPr="002C6457">
        <w:t>в 202</w:t>
      </w:r>
      <w:r>
        <w:t>3</w:t>
      </w:r>
      <w:r w:rsidRPr="002C6457">
        <w:t xml:space="preserve"> году в сумме </w:t>
      </w:r>
      <w:r>
        <w:t>2729,8</w:t>
      </w:r>
      <w:r w:rsidRPr="002C6457">
        <w:t xml:space="preserve"> тыс. рублей; в 202</w:t>
      </w:r>
      <w:r>
        <w:t>4</w:t>
      </w:r>
      <w:r w:rsidRPr="002C6457">
        <w:t xml:space="preserve"> году – в сумме  </w:t>
      </w:r>
      <w:r>
        <w:t>1924,8</w:t>
      </w:r>
      <w:r w:rsidRPr="002C6457">
        <w:t xml:space="preserve"> тыс. рублей; в 202</w:t>
      </w:r>
      <w:r>
        <w:t>5</w:t>
      </w:r>
      <w:r w:rsidRPr="002C6457">
        <w:t xml:space="preserve"> году – в сумме </w:t>
      </w:r>
      <w:r>
        <w:t>1789,9</w:t>
      </w:r>
      <w:r w:rsidRPr="002C6457">
        <w:t xml:space="preserve"> тыс. рублей. </w:t>
      </w:r>
      <w:proofErr w:type="gramEnd"/>
    </w:p>
    <w:p w:rsidR="00C81E56" w:rsidRDefault="00C81E56" w:rsidP="00C81E56">
      <w:pPr>
        <w:ind w:firstLine="708"/>
        <w:jc w:val="both"/>
      </w:pPr>
    </w:p>
    <w:p w:rsidR="00C81E56" w:rsidRDefault="00C81E56" w:rsidP="00C81E56">
      <w:pPr>
        <w:ind w:firstLine="708"/>
        <w:jc w:val="both"/>
      </w:pPr>
      <w:r w:rsidRPr="00522687">
        <w:lastRenderedPageBreak/>
        <w:t>6. Использование средств бюджета сельского поселения Рысайкино муниципального района Похвистневский Самарской области, дополнительно направляемых на финансирование осуществления переданных полномочий Самарской области осуществляется в объемах и по направлениям, которые установлены нормативными правовыми актами сельского поселения Рысайкино муниципального района Похвистневский Самарской области</w:t>
      </w:r>
      <w:r>
        <w:t>.</w:t>
      </w:r>
    </w:p>
    <w:p w:rsidR="00C81E56" w:rsidRDefault="00C81E56" w:rsidP="00C81E56">
      <w:pPr>
        <w:ind w:firstLine="708"/>
        <w:jc w:val="both"/>
      </w:pPr>
    </w:p>
    <w:p w:rsidR="00C81E56" w:rsidRDefault="00C81E56" w:rsidP="00C81E56">
      <w:pPr>
        <w:ind w:firstLine="708"/>
        <w:jc w:val="both"/>
      </w:pPr>
      <w:r w:rsidRPr="00C87B41">
        <w:t xml:space="preserve"> 7. Утвердить нормативы распределения доходов в бюджет сельского поселения Рысайкино муниципального района Похвистневский </w:t>
      </w:r>
      <w:proofErr w:type="gramStart"/>
      <w:r w:rsidRPr="00C87B41">
        <w:t>Самарской</w:t>
      </w:r>
      <w:proofErr w:type="gramEnd"/>
      <w:r w:rsidRPr="00C87B41">
        <w:t xml:space="preserve"> области на 2023 год и на плановый период 2024 и 2025 годов, согласно приложению 1 к настоящему Решению.</w:t>
      </w:r>
    </w:p>
    <w:p w:rsidR="00C81E56" w:rsidRPr="002C6457" w:rsidRDefault="00C81E56" w:rsidP="00C81E56">
      <w:pPr>
        <w:jc w:val="both"/>
      </w:pPr>
    </w:p>
    <w:p w:rsidR="00C81E56" w:rsidRPr="002C6457" w:rsidRDefault="00C81E56" w:rsidP="00C81E56">
      <w:pPr>
        <w:ind w:firstLine="708"/>
        <w:jc w:val="both"/>
      </w:pPr>
      <w:r>
        <w:t>8</w:t>
      </w:r>
      <w:r w:rsidRPr="002C6457">
        <w:t xml:space="preserve">. Образовать в расходной части бюджета сельского поселения резервный фонд Администрации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20,0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20,0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в размере 20,0 тыс. рублей.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>
        <w:t>9</w:t>
      </w:r>
      <w:r w:rsidRPr="002C6457">
        <w:t xml:space="preserve">. Утвердить объём бюджетных ассигнований дорожного фонда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 xml:space="preserve">3 </w:t>
      </w:r>
      <w:r w:rsidRPr="002C6457">
        <w:t xml:space="preserve">году в размере </w:t>
      </w:r>
      <w:r>
        <w:t>3925,0</w:t>
      </w:r>
      <w:r w:rsidRPr="002C6457">
        <w:t xml:space="preserve">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</w:t>
      </w:r>
      <w:r>
        <w:t>3862,0</w:t>
      </w:r>
      <w:r w:rsidRPr="002C6457">
        <w:t xml:space="preserve">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в размере </w:t>
      </w:r>
      <w:r>
        <w:t>3862,0</w:t>
      </w:r>
      <w:r w:rsidRPr="002C6457">
        <w:t xml:space="preserve"> тыс. рублей.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>
        <w:t>10</w:t>
      </w:r>
      <w:r w:rsidRPr="002C6457">
        <w:t xml:space="preserve">. Утвердить ведомственную структуру расходов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- на 202</w:t>
      </w:r>
      <w:r>
        <w:t>3</w:t>
      </w:r>
      <w:r w:rsidRPr="002C6457">
        <w:t xml:space="preserve"> год согласно приложению</w:t>
      </w:r>
      <w:r>
        <w:t xml:space="preserve"> 2</w:t>
      </w:r>
      <w:r w:rsidRPr="002C6457">
        <w:t xml:space="preserve"> к настоящему Решению;</w:t>
      </w:r>
    </w:p>
    <w:p w:rsidR="00C81E56" w:rsidRPr="002C6457" w:rsidRDefault="00C81E56" w:rsidP="00C81E56">
      <w:pPr>
        <w:ind w:firstLine="708"/>
        <w:jc w:val="both"/>
      </w:pPr>
      <w:r w:rsidRPr="002C6457">
        <w:t>-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</w:t>
      </w:r>
      <w:r>
        <w:t>3</w:t>
      </w:r>
      <w:r w:rsidRPr="002C6457">
        <w:t xml:space="preserve"> к настоящему Решению.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>
        <w:t>11</w:t>
      </w:r>
      <w:r w:rsidRPr="002C6457">
        <w:t xml:space="preserve">.  Утвердить распределение бюджетных ассигнований по  целевым статьям (муниципальным программам сельского поселения </w:t>
      </w:r>
      <w:r>
        <w:t xml:space="preserve">Рысайкино </w:t>
      </w:r>
      <w:r w:rsidRPr="002C6457">
        <w:t xml:space="preserve">и непрограммным направления деятельности), группам </w:t>
      </w:r>
      <w:proofErr w:type="gramStart"/>
      <w:r w:rsidRPr="002C6457">
        <w:t>видов расходов классификации расходов бюджета сельского поселения</w:t>
      </w:r>
      <w:proofErr w:type="gramEnd"/>
      <w:r w:rsidRPr="002C6457">
        <w:t xml:space="preserve">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- на 202</w:t>
      </w:r>
      <w:r>
        <w:t>3</w:t>
      </w:r>
      <w:r w:rsidRPr="002C6457">
        <w:t xml:space="preserve"> год согласно приложению </w:t>
      </w:r>
      <w:r>
        <w:t>4</w:t>
      </w:r>
      <w:r w:rsidRPr="002C6457">
        <w:t xml:space="preserve"> к настоящему Решению;</w:t>
      </w:r>
    </w:p>
    <w:p w:rsidR="00C81E56" w:rsidRPr="002C6457" w:rsidRDefault="00C81E56" w:rsidP="00C81E56">
      <w:pPr>
        <w:ind w:firstLine="708"/>
        <w:jc w:val="both"/>
      </w:pPr>
      <w:r w:rsidRPr="002C6457">
        <w:t>-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</w:t>
      </w:r>
      <w:r>
        <w:t>5</w:t>
      </w:r>
      <w:r w:rsidRPr="002C6457">
        <w:t xml:space="preserve"> к настоящему Решению.</w:t>
      </w:r>
    </w:p>
    <w:p w:rsidR="00C81E56" w:rsidRDefault="00C81E56" w:rsidP="00C81E56">
      <w:pPr>
        <w:ind w:firstLine="708"/>
        <w:jc w:val="both"/>
      </w:pPr>
    </w:p>
    <w:p w:rsidR="00C81E56" w:rsidRPr="00F835A3" w:rsidRDefault="00C81E56" w:rsidP="00C81E56">
      <w:pPr>
        <w:ind w:firstLine="708"/>
        <w:jc w:val="both"/>
      </w:pPr>
      <w:r w:rsidRPr="00991457">
        <w:t>1</w:t>
      </w:r>
      <w:r>
        <w:t>0.</w:t>
      </w:r>
      <w:r w:rsidRPr="00991457">
        <w:t xml:space="preserve"> </w:t>
      </w:r>
      <w:proofErr w:type="gramStart"/>
      <w:r w:rsidRPr="00991457">
        <w:t>Установить, что в 202</w:t>
      </w:r>
      <w:r>
        <w:t>3</w:t>
      </w:r>
      <w:r w:rsidRPr="00991457">
        <w:t>-202</w:t>
      </w:r>
      <w:r>
        <w:t>5</w:t>
      </w:r>
      <w:r w:rsidRPr="00991457">
        <w:t xml:space="preserve"> годах за счет средств бюджета </w:t>
      </w:r>
      <w:r>
        <w:t>сельского поселения Рысайкино м</w:t>
      </w:r>
      <w:r w:rsidRPr="002C6457">
        <w:t>униципального района Похвистневский Самарской области</w:t>
      </w:r>
      <w:r w:rsidRPr="00991457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</w:t>
      </w:r>
      <w:r>
        <w:t xml:space="preserve">сельского поселения Рысайкино </w:t>
      </w:r>
      <w:r w:rsidRPr="00991457">
        <w:t>муниципального района Похвистневский Самарской области, в целях возмещения указанным лицам недополученных</w:t>
      </w:r>
      <w:proofErr w:type="gramEnd"/>
      <w:r w:rsidRPr="00991457">
        <w:t xml:space="preserve"> </w:t>
      </w:r>
      <w:proofErr w:type="gramStart"/>
      <w:r w:rsidRPr="00991457">
        <w:t xml:space="preserve">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</w:t>
      </w:r>
      <w:r w:rsidRPr="00991457">
        <w:lastRenderedPageBreak/>
        <w:t xml:space="preserve">места происхождения (специальных вин), виноматериалов, если иное </w:t>
      </w:r>
      <w:r w:rsidRPr="00991457">
        <w:rPr>
          <w:rFonts w:eastAsia="Calibri"/>
        </w:rPr>
        <w:t xml:space="preserve"> не предусмотрено нормативными правовыми </w:t>
      </w:r>
      <w:hyperlink r:id="rId7" w:history="1">
        <w:r w:rsidRPr="00991457">
          <w:rPr>
            <w:rFonts w:eastAsia="Calibri"/>
          </w:rPr>
          <w:t>актами</w:t>
        </w:r>
        <w:proofErr w:type="gramEnd"/>
      </w:hyperlink>
      <w:r w:rsidRPr="00991457">
        <w:rPr>
          <w:rFonts w:eastAsia="Calibri"/>
        </w:rPr>
        <w:t xml:space="preserve"> </w:t>
      </w:r>
      <w:proofErr w:type="gramStart"/>
      <w:r w:rsidRPr="00991457">
        <w:rPr>
          <w:rFonts w:eastAsia="Calibri"/>
        </w:rPr>
        <w:t xml:space="preserve">Правительства Российской </w:t>
      </w:r>
      <w:r w:rsidRPr="00F835A3">
        <w:rPr>
          <w:rFonts w:eastAsia="Calibri"/>
        </w:rPr>
        <w:t>Федерации)</w:t>
      </w:r>
      <w:r w:rsidRPr="00F835A3">
        <w:t>, выполнением работ, оказанием услуг в следующих сферах:</w:t>
      </w:r>
      <w:proofErr w:type="gramEnd"/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35A3">
        <w:t>1) </w:t>
      </w:r>
      <w:r w:rsidRPr="00F835A3">
        <w:rPr>
          <w:rFonts w:eastAsia="Calibri"/>
        </w:rPr>
        <w:t>топливно-энергетический комплекс</w:t>
      </w:r>
      <w:r w:rsidRPr="00F835A3">
        <w:t>;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t>2) </w:t>
      </w:r>
      <w:r w:rsidRPr="00F835A3">
        <w:rPr>
          <w:color w:val="000000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</w:pPr>
      <w:r w:rsidRPr="00F835A3">
        <w:t>3) транспорт общего пользования, выполняющий регулярные перевозки по муниципальным маршрутам;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</w:pPr>
      <w:r w:rsidRPr="00F835A3"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</w:pPr>
      <w:r w:rsidRPr="00F835A3">
        <w:t>5) связь и информационные технологии;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6)</w:t>
      </w:r>
      <w:r w:rsidRPr="00F835A3">
        <w:t> </w:t>
      </w:r>
      <w:r w:rsidRPr="00F835A3">
        <w:rPr>
          <w:color w:val="000000"/>
        </w:rPr>
        <w:t xml:space="preserve">содействие занятости населения </w:t>
      </w:r>
      <w:r>
        <w:rPr>
          <w:color w:val="000000"/>
        </w:rPr>
        <w:t xml:space="preserve">сельского поселения Рысайкино муниципального района Похвистневский </w:t>
      </w:r>
      <w:r w:rsidRPr="00F835A3">
        <w:rPr>
          <w:color w:val="000000"/>
        </w:rPr>
        <w:t>Самарской области, улучшение условий и охрана труда;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</w:pPr>
      <w:r w:rsidRPr="00F835A3">
        <w:t>7) массовая информация;</w:t>
      </w:r>
    </w:p>
    <w:p w:rsidR="00C81E56" w:rsidRPr="00F835A3" w:rsidRDefault="00C81E56" w:rsidP="00C81E56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835A3">
        <w:t xml:space="preserve">8) наука, техника, культура, искусство и культурно-просветительная деятельность; 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</w:pPr>
      <w:r w:rsidRPr="00F835A3">
        <w:t xml:space="preserve">9) спорт и физическая культура; </w:t>
      </w:r>
    </w:p>
    <w:p w:rsidR="00C81E56" w:rsidRPr="00F835A3" w:rsidRDefault="00C81E56" w:rsidP="00C81E56">
      <w:pPr>
        <w:autoSpaceDE w:val="0"/>
        <w:autoSpaceDN w:val="0"/>
        <w:adjustRightInd w:val="0"/>
        <w:ind w:firstLine="709"/>
        <w:jc w:val="both"/>
      </w:pPr>
      <w:r w:rsidRPr="00F835A3">
        <w:t xml:space="preserve">10) развитие промышленности </w:t>
      </w:r>
      <w:r>
        <w:t xml:space="preserve">сельского поселения Рысайкино </w:t>
      </w:r>
      <w:r w:rsidRPr="00F835A3">
        <w:t>муниципального района Похвистневский Самарской области и повышение ее конкурентоспособности;</w:t>
      </w:r>
    </w:p>
    <w:p w:rsidR="00C81E56" w:rsidRPr="00F835A3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835A3">
        <w:t>11) развитие и поддержка туристско-рекреационного комплекса;</w:t>
      </w: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12)</w:t>
      </w:r>
      <w:r w:rsidRPr="00F835A3">
        <w:t> </w:t>
      </w:r>
      <w:r w:rsidRPr="00F835A3">
        <w:rPr>
          <w:color w:val="000000"/>
        </w:rPr>
        <w:t>развитие инфраструктуры в области охоты, сохранение охотничьих ресурсов и среды их обитания.</w:t>
      </w:r>
    </w:p>
    <w:p w:rsidR="00C81E56" w:rsidRPr="00F835A3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81E56" w:rsidRPr="00BB72F4" w:rsidRDefault="00C81E56" w:rsidP="00C81E56">
      <w:pPr>
        <w:autoSpaceDE w:val="0"/>
        <w:autoSpaceDN w:val="0"/>
        <w:adjustRightInd w:val="0"/>
        <w:ind w:firstLine="709"/>
        <w:jc w:val="both"/>
      </w:pPr>
      <w:r w:rsidRPr="00BB72F4">
        <w:t xml:space="preserve">  1</w:t>
      </w:r>
      <w:r>
        <w:t>3</w:t>
      </w:r>
      <w:r w:rsidRPr="00BB72F4">
        <w:t xml:space="preserve">. Субсидии предоставляются </w:t>
      </w:r>
      <w:r>
        <w:t>главным распорядителем</w:t>
      </w:r>
      <w:r w:rsidRPr="00BB72F4">
        <w:t xml:space="preserve"> средств бюджета</w:t>
      </w:r>
      <w:r>
        <w:t xml:space="preserve"> сельского поселения Рысайкино муниципального района Похвистневский Самарской области</w:t>
      </w:r>
      <w:r w:rsidRPr="00BB72F4">
        <w:t xml:space="preserve"> в соответствии с нормативными правовыми актами </w:t>
      </w:r>
      <w:r>
        <w:t xml:space="preserve">Администрации сельского поселения Рысайкино муниципального района Похвистневский </w:t>
      </w:r>
      <w:r w:rsidRPr="00BB72F4">
        <w:t xml:space="preserve">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C81E56" w:rsidRPr="00BB72F4" w:rsidRDefault="00C81E56" w:rsidP="00C81E56">
      <w:pPr>
        <w:autoSpaceDE w:val="0"/>
        <w:autoSpaceDN w:val="0"/>
        <w:adjustRightInd w:val="0"/>
        <w:ind w:firstLine="709"/>
        <w:jc w:val="both"/>
      </w:pPr>
      <w:r w:rsidRPr="00BB72F4">
        <w:t>категории и (или) критерии отбора получателей субсидий;</w:t>
      </w:r>
    </w:p>
    <w:p w:rsidR="00C81E56" w:rsidRPr="00BB72F4" w:rsidRDefault="00C81E56" w:rsidP="00C81E56">
      <w:pPr>
        <w:autoSpaceDE w:val="0"/>
        <w:autoSpaceDN w:val="0"/>
        <w:adjustRightInd w:val="0"/>
        <w:ind w:firstLine="709"/>
        <w:jc w:val="both"/>
      </w:pPr>
      <w:r w:rsidRPr="00BB72F4">
        <w:t>цели, условия и порядок предоставления субсидий;</w:t>
      </w:r>
    </w:p>
    <w:p w:rsidR="00C81E56" w:rsidRPr="00BB72F4" w:rsidRDefault="00C81E56" w:rsidP="00C81E56">
      <w:pPr>
        <w:autoSpaceDE w:val="0"/>
        <w:autoSpaceDN w:val="0"/>
        <w:adjustRightInd w:val="0"/>
        <w:ind w:firstLine="709"/>
        <w:jc w:val="both"/>
      </w:pPr>
      <w:r w:rsidRPr="00BB72F4">
        <w:t>порядок возврата субсидий в случае нарушения условий, установленных при их предоставлении;</w:t>
      </w:r>
    </w:p>
    <w:p w:rsidR="00C81E56" w:rsidRPr="00BB72F4" w:rsidRDefault="00C81E56" w:rsidP="00C81E56">
      <w:pPr>
        <w:autoSpaceDE w:val="0"/>
        <w:autoSpaceDN w:val="0"/>
        <w:adjustRightInd w:val="0"/>
        <w:ind w:firstLine="709"/>
        <w:jc w:val="both"/>
      </w:pPr>
      <w:proofErr w:type="gramStart"/>
      <w:r w:rsidRPr="00BB72F4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C81E56" w:rsidRDefault="00C81E56" w:rsidP="00C81E56">
      <w:pPr>
        <w:autoSpaceDE w:val="0"/>
        <w:autoSpaceDN w:val="0"/>
        <w:adjustRightInd w:val="0"/>
        <w:ind w:firstLine="709"/>
        <w:jc w:val="both"/>
      </w:pPr>
      <w:r w:rsidRPr="00BB72F4">
        <w:t xml:space="preserve">положения </w:t>
      </w:r>
      <w:r>
        <w:t xml:space="preserve">о проверке </w:t>
      </w:r>
      <w:r w:rsidRPr="00BB72F4">
        <w:t>главным распорядителем (распорядителем) бюджетных средств, предоставляющим субсидию, и органом государственного</w:t>
      </w:r>
      <w:r>
        <w:t>, муниципального</w:t>
      </w:r>
      <w:r w:rsidRPr="00BB72F4">
        <w:t xml:space="preserve"> финансового контроля соблюдения условий, целей и порядка предоставления субсидий их получателями.</w:t>
      </w:r>
    </w:p>
    <w:p w:rsidR="00C81E56" w:rsidRPr="00BB72F4" w:rsidRDefault="00C81E56" w:rsidP="00C81E56">
      <w:pPr>
        <w:autoSpaceDE w:val="0"/>
        <w:autoSpaceDN w:val="0"/>
        <w:adjustRightInd w:val="0"/>
        <w:ind w:firstLine="709"/>
        <w:jc w:val="both"/>
      </w:pPr>
    </w:p>
    <w:p w:rsidR="00C81E56" w:rsidRDefault="00C81E56" w:rsidP="00C81E56">
      <w:pPr>
        <w:ind w:firstLine="708"/>
        <w:jc w:val="both"/>
      </w:pPr>
      <w:r w:rsidRPr="00CB46A6">
        <w:t>1</w:t>
      </w:r>
      <w:r>
        <w:t>4</w:t>
      </w:r>
      <w:r w:rsidRPr="00CB46A6">
        <w:t xml:space="preserve">. </w:t>
      </w:r>
      <w:proofErr w:type="gramStart"/>
      <w:r w:rsidRPr="00CB46A6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</w:t>
      </w:r>
      <w:r>
        <w:t xml:space="preserve">сельского поселения Рысайкино </w:t>
      </w:r>
      <w:r w:rsidRPr="00CB46A6">
        <w:t xml:space="preserve">муниципального района Похвистневский Самарской области, в </w:t>
      </w:r>
      <w:r w:rsidRPr="00CB46A6">
        <w:lastRenderedPageBreak/>
        <w:t>целях возмещения указанным лицам недополученных доходов и (или) финансового обеспечен</w:t>
      </w:r>
      <w:r>
        <w:t xml:space="preserve">ия (возмещения) затрат в связи </w:t>
      </w:r>
      <w:r w:rsidRPr="00CB46A6">
        <w:t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</w:t>
      </w:r>
      <w:proofErr w:type="gramEnd"/>
      <w:r w:rsidRPr="00CB46A6">
        <w:t xml:space="preserve"> </w:t>
      </w:r>
      <w:proofErr w:type="gramStart"/>
      <w:r w:rsidRPr="00CB46A6">
        <w:t xml:space="preserve">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</w:t>
      </w:r>
      <w:r>
        <w:t xml:space="preserve">сельского поселения Рысайкино </w:t>
      </w:r>
      <w:r w:rsidRPr="00CB46A6">
        <w:t>муниципального района Похвистневский Самарской области.</w:t>
      </w:r>
      <w:proofErr w:type="gramEnd"/>
    </w:p>
    <w:p w:rsidR="00C81E56" w:rsidRPr="00CB46A6" w:rsidRDefault="00C81E56" w:rsidP="00C81E56">
      <w:pPr>
        <w:ind w:firstLine="708"/>
        <w:jc w:val="both"/>
      </w:pPr>
    </w:p>
    <w:p w:rsidR="00C81E56" w:rsidRPr="00F36028" w:rsidRDefault="00C81E56" w:rsidP="00C81E56">
      <w:pPr>
        <w:ind w:firstLine="708"/>
        <w:jc w:val="both"/>
      </w:pPr>
      <w:r w:rsidRPr="00F36028">
        <w:t>1</w:t>
      </w:r>
      <w:r>
        <w:t>5</w:t>
      </w:r>
      <w:r w:rsidRPr="00F36028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C81E56" w:rsidRPr="00F36028" w:rsidRDefault="00C81E56" w:rsidP="00C81E56">
      <w:pPr>
        <w:ind w:firstLine="708"/>
        <w:jc w:val="both"/>
      </w:pPr>
      <w:r w:rsidRPr="00F36028">
        <w:t>- на 20</w:t>
      </w:r>
      <w:r>
        <w:t>23</w:t>
      </w:r>
      <w:r w:rsidRPr="00F36028">
        <w:t xml:space="preserve"> год согласно приложению </w:t>
      </w:r>
      <w:r>
        <w:t>6</w:t>
      </w:r>
      <w:r w:rsidRPr="00F36028">
        <w:t xml:space="preserve"> к настоящему Решению;</w:t>
      </w:r>
    </w:p>
    <w:p w:rsidR="00C81E56" w:rsidRDefault="00C81E56" w:rsidP="00C81E56">
      <w:pPr>
        <w:ind w:firstLine="708"/>
        <w:jc w:val="both"/>
      </w:pPr>
      <w:r>
        <w:t>- на плановый период 2024</w:t>
      </w:r>
      <w:r w:rsidRPr="00F36028">
        <w:t xml:space="preserve"> и 202</w:t>
      </w:r>
      <w:r>
        <w:t xml:space="preserve">5 </w:t>
      </w:r>
      <w:r w:rsidRPr="00F36028">
        <w:t xml:space="preserve">годов согласно приложению </w:t>
      </w:r>
      <w:r>
        <w:t>6</w:t>
      </w:r>
      <w:r w:rsidRPr="00F36028">
        <w:t xml:space="preserve"> к настоящему Решению.</w:t>
      </w:r>
    </w:p>
    <w:p w:rsidR="00C81E56" w:rsidRDefault="00C81E56" w:rsidP="00C81E56">
      <w:pPr>
        <w:ind w:firstLine="708"/>
        <w:jc w:val="both"/>
      </w:pP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0F8A">
        <w:t>1</w:t>
      </w:r>
      <w:r>
        <w:t>6</w:t>
      </w:r>
      <w:r w:rsidRPr="00890F8A">
        <w:t xml:space="preserve">. </w:t>
      </w:r>
      <w:proofErr w:type="gramStart"/>
      <w:r w:rsidRPr="00890F8A">
        <w:t>Установить в соответствии с пунктом 3 статьи 21</w:t>
      </w:r>
      <w:r>
        <w:t xml:space="preserve">7 Бюджетного кодекса Российской Федерации, </w:t>
      </w:r>
      <w:r w:rsidRPr="00890F8A">
        <w:t>что основанием для внесения в 20</w:t>
      </w:r>
      <w:r>
        <w:t>23</w:t>
      </w:r>
      <w:r w:rsidRPr="00890F8A">
        <w:t xml:space="preserve"> – 20</w:t>
      </w:r>
      <w:r>
        <w:t>25</w:t>
      </w:r>
      <w:r w:rsidRPr="00890F8A">
        <w:t xml:space="preserve"> годах изменений в показатели сводной бюджетной росписи бюджета </w:t>
      </w:r>
      <w:r>
        <w:t xml:space="preserve">сельского поселения Рысайкино </w:t>
      </w:r>
      <w:r w:rsidRPr="00890F8A">
        <w:t xml:space="preserve">муниципального района Похвистневский </w:t>
      </w:r>
      <w:r>
        <w:t xml:space="preserve">Самарской области </w:t>
      </w:r>
      <w:r w:rsidRPr="00890F8A">
        <w:t xml:space="preserve">является распределение зарезервированных </w:t>
      </w:r>
      <w:r w:rsidRPr="00451AE7">
        <w:t>в составе утвержденных пунктами 10 и 11 настоящего Решения</w:t>
      </w:r>
      <w:r w:rsidRPr="00451AE7">
        <w:rPr>
          <w:rFonts w:eastAsia="Calibri"/>
        </w:rPr>
        <w:t xml:space="preserve"> бюдж</w:t>
      </w:r>
      <w:r w:rsidRPr="00890F8A">
        <w:rPr>
          <w:rFonts w:eastAsia="Calibri"/>
        </w:rPr>
        <w:t>етных ассигнований, предусмотренных по подразделу «Резервные средства» раздела «Общегосударственные вопросы»,</w:t>
      </w:r>
      <w:r>
        <w:rPr>
          <w:rFonts w:eastAsia="Calibri"/>
        </w:rPr>
        <w:t xml:space="preserve"> </w:t>
      </w:r>
      <w:r w:rsidRPr="00890F8A">
        <w:rPr>
          <w:rFonts w:eastAsia="Calibri"/>
        </w:rPr>
        <w:t xml:space="preserve"> ежегодно на финансовое</w:t>
      </w:r>
      <w:proofErr w:type="gramEnd"/>
      <w:r w:rsidRPr="00890F8A">
        <w:rPr>
          <w:rFonts w:eastAsia="Calibri"/>
        </w:rPr>
        <w:t xml:space="preserve">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81E56" w:rsidRPr="00890F8A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17</w:t>
      </w:r>
      <w:r w:rsidRPr="00890F8A">
        <w:t>. 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>
        <w:t>23</w:t>
      </w:r>
      <w:r w:rsidRPr="00890F8A">
        <w:t> – 20</w:t>
      </w:r>
      <w:r>
        <w:t xml:space="preserve">25 </w:t>
      </w:r>
      <w:r w:rsidRPr="00890F8A">
        <w:t xml:space="preserve">годах изменений в показатели сводной бюджетной росписи бюджета </w:t>
      </w:r>
      <w:r>
        <w:t xml:space="preserve">сельского поселения Рысайкино </w:t>
      </w:r>
      <w:r w:rsidRPr="00890F8A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890F8A">
        <w:t>являются:</w:t>
      </w: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51AE7">
        <w:t xml:space="preserve">1) перераспределение бюджетных ассигнований в пределах средств, предусмотренных статьями 10 и 11 настоящего Решения главным распорядителям средств бюджета сельского поселения </w:t>
      </w:r>
      <w:r>
        <w:t>Рысайкино</w:t>
      </w:r>
      <w:r w:rsidRPr="00451AE7">
        <w:t xml:space="preserve"> муниципального района Похвистневский Самарской области, на увеличение фонда оплаты труда в целях обеспечения минимальной заработной платы не ниже уровня минимального </w:t>
      </w:r>
      <w:proofErr w:type="gramStart"/>
      <w:r w:rsidRPr="00451AE7">
        <w:t>размера оплаты труда</w:t>
      </w:r>
      <w:proofErr w:type="gramEnd"/>
      <w:r w:rsidRPr="00451AE7">
        <w:t>, устанавливаемого на федеральном уровне;</w:t>
      </w:r>
      <w:r w:rsidRPr="00890F8A">
        <w:t xml:space="preserve"> </w:t>
      </w:r>
    </w:p>
    <w:p w:rsidR="00C81E56" w:rsidRPr="00120C5D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0C5D">
        <w:t xml:space="preserve">2) изменение кодов бюджетной классификации отраженных в настоящем Решении расходов бюджета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 w:rsidRPr="0049624B">
        <w:t xml:space="preserve"> </w:t>
      </w:r>
      <w:r>
        <w:t xml:space="preserve">Самарской области </w:t>
      </w:r>
      <w:r w:rsidRPr="0069677C">
        <w:t xml:space="preserve"> </w:t>
      </w:r>
      <w:r w:rsidRPr="00120C5D">
        <w:t>в случае предоставления некоммерческим организациям субсидий,  предусмотренных статьями 78 и 78</w:t>
      </w:r>
      <w:r w:rsidRPr="00120C5D">
        <w:rPr>
          <w:vertAlign w:val="superscript"/>
        </w:rPr>
        <w:t>1</w:t>
      </w:r>
      <w:r w:rsidRPr="00120C5D">
        <w:t xml:space="preserve"> Бюджетного кодекса Российской Федерации, по результатам отбора или конкурсных процедур;</w:t>
      </w: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B37AA"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публично-правовой компанией «Фонд развития территорий» и органами государственных внебюджетных фондов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C81E56" w:rsidRPr="00120C5D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4) перераспределение бюджетных ассигнований в целях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C81E56" w:rsidRPr="00120C5D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>5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 xml:space="preserve">, осуществляемых за счет безвозмездных поступлений в бюджет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>, а также остатков безвозмездных поступлений в бюджет</w:t>
      </w:r>
      <w:r w:rsidRPr="00AC5667">
        <w:t xml:space="preserve">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>, сформиро</w:t>
      </w:r>
      <w:r>
        <w:t>ванных по состоянию на 01.01.2023 года</w:t>
      </w:r>
      <w:r w:rsidRPr="00120C5D">
        <w:t>;</w:t>
      </w:r>
      <w:proofErr w:type="gramEnd"/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Рысайкино </w:t>
      </w:r>
      <w:r w:rsidRPr="00120C5D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120C5D">
        <w:t>в целях их приведения в соответствие с федеральными правовыми актами и правовыми актами Самарской области;</w:t>
      </w:r>
    </w:p>
    <w:p w:rsidR="00C81E56" w:rsidRPr="00120C5D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B37AA">
        <w:t>8)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8B37AA">
        <w:t xml:space="preserve"> 10 процентов</w:t>
      </w:r>
      <w:r>
        <w:t xml:space="preserve">; </w:t>
      </w: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Pr="00120C5D">
        <w:t xml:space="preserve">) осуществление выплат, сокращающих долговые обязательства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 w:rsidRPr="0049624B">
        <w:t xml:space="preserve"> </w:t>
      </w:r>
      <w:proofErr w:type="gramStart"/>
      <w:r>
        <w:t>Самарской</w:t>
      </w:r>
      <w:proofErr w:type="gramEnd"/>
      <w:r>
        <w:t xml:space="preserve"> области;</w:t>
      </w:r>
    </w:p>
    <w:p w:rsidR="00C81E56" w:rsidRPr="0069449F" w:rsidRDefault="00C81E56" w:rsidP="00C81E5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9449F">
        <w:t>1</w:t>
      </w:r>
      <w:r>
        <w:t>0</w:t>
      </w:r>
      <w:r w:rsidRPr="00C567FC">
        <w:t>)</w:t>
      </w:r>
      <w:r w:rsidRPr="0069449F">
        <w:t xml:space="preserve"> </w:t>
      </w:r>
      <w:r w:rsidRPr="0069449F">
        <w:rPr>
          <w:rFonts w:eastAsia="Calibri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69449F">
        <w:rPr>
          <w:rFonts w:eastAsia="Calibri"/>
        </w:rPr>
        <w:t>коронавирусной</w:t>
      </w:r>
      <w:proofErr w:type="spellEnd"/>
      <w:r w:rsidRPr="0069449F">
        <w:rPr>
          <w:rFonts w:eastAsia="Calibri"/>
        </w:rPr>
        <w:t xml:space="preserve"> инфекции, а также на иные цели, определенные </w:t>
      </w:r>
      <w:r>
        <w:rPr>
          <w:rFonts w:eastAsia="Calibri"/>
        </w:rPr>
        <w:t xml:space="preserve">Администрацией </w:t>
      </w:r>
      <w:r>
        <w:t xml:space="preserve">сельского поселения Рысайкино </w:t>
      </w:r>
      <w:r>
        <w:rPr>
          <w:rFonts w:eastAsia="Calibri"/>
        </w:rPr>
        <w:t>муниципального района Похвистневский</w:t>
      </w:r>
      <w:r w:rsidRPr="0069449F">
        <w:rPr>
          <w:rFonts w:eastAsia="Calibri"/>
        </w:rPr>
        <w:t xml:space="preserve"> Самарской области.</w:t>
      </w:r>
    </w:p>
    <w:p w:rsidR="00C81E56" w:rsidRPr="0069449F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69449F">
        <w:t>Порядок использования (порядок принятия решений об использовании, о перераспределении) бюджетных ассигнований, предусмотренных частью 1 настояще</w:t>
      </w:r>
      <w:r>
        <w:t>го</w:t>
      </w:r>
      <w:r w:rsidRPr="0069449F">
        <w:t xml:space="preserve"> </w:t>
      </w:r>
      <w:r>
        <w:t>пункта</w:t>
      </w:r>
      <w:r w:rsidRPr="0069449F">
        <w:t xml:space="preserve">, устанавливается </w:t>
      </w:r>
      <w:r>
        <w:t xml:space="preserve">Администрацией сельского поселения Рысайкино муниципального района Похвистневский </w:t>
      </w:r>
      <w:r w:rsidRPr="0069449F">
        <w:t>Самарской области.</w:t>
      </w:r>
    </w:p>
    <w:p w:rsidR="00C81E56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679C3">
        <w:t xml:space="preserve">ерераспределение бюджетных ассигнований на иные цели, определенные Администрацией </w:t>
      </w:r>
      <w:r>
        <w:t xml:space="preserve">сельского поселения Рысайкино </w:t>
      </w:r>
      <w:r w:rsidRPr="00E679C3">
        <w:t>муниципального района Похвистневский Самарской области.</w:t>
      </w:r>
    </w:p>
    <w:p w:rsidR="00C81E56" w:rsidRPr="00E679C3" w:rsidRDefault="00C81E56" w:rsidP="00C81E5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81E56" w:rsidRPr="00E679C3" w:rsidRDefault="00C81E56" w:rsidP="00C81E56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18</w:t>
      </w:r>
      <w:r w:rsidRPr="00E679C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E679C3">
        <w:rPr>
          <w:rFonts w:ascii="Times New Roman" w:hAnsi="Times New Roman"/>
          <w:b w:val="0"/>
          <w:sz w:val="24"/>
          <w:szCs w:val="24"/>
        </w:rPr>
        <w:t xml:space="preserve">Остатки средств бюджета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Рысайкино </w:t>
      </w:r>
      <w:r w:rsidRPr="0022749C">
        <w:rPr>
          <w:rFonts w:ascii="Times New Roman" w:hAnsi="Times New Roman"/>
          <w:b w:val="0"/>
          <w:sz w:val="24"/>
          <w:szCs w:val="24"/>
        </w:rPr>
        <w:t>муниципального района Похвистневский Самарской области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на начало текущего финансового года в соответствии с нормативными правовыми актами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Рысайкино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 w:rsidRPr="00E679C3">
        <w:rPr>
          <w:rFonts w:ascii="Times New Roman" w:hAnsi="Times New Roman"/>
          <w:b w:val="0"/>
          <w:sz w:val="24"/>
          <w:szCs w:val="24"/>
        </w:rPr>
        <w:t>Самарской области, устанавливающими расходные обязательства, могут направляться на увеличение:</w:t>
      </w:r>
      <w:proofErr w:type="gramEnd"/>
    </w:p>
    <w:p w:rsidR="00C81E56" w:rsidRPr="00E679C3" w:rsidRDefault="00C81E56" w:rsidP="00C81E56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бюджетных ассигнований на оплату заключенных от имени</w:t>
      </w:r>
      <w:r w:rsidRPr="00AC5667">
        <w:t xml:space="preserve">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Рысайкино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679C3">
        <w:rPr>
          <w:rFonts w:ascii="Times New Roman" w:hAnsi="Times New Roman"/>
          <w:b w:val="0"/>
          <w:sz w:val="24"/>
          <w:szCs w:val="24"/>
        </w:rPr>
        <w:t>ассигнований</w:t>
      </w:r>
      <w:proofErr w:type="gramEnd"/>
      <w:r w:rsidRPr="00E679C3">
        <w:rPr>
          <w:rFonts w:ascii="Times New Roman" w:hAnsi="Times New Roman"/>
          <w:b w:val="0"/>
          <w:sz w:val="24"/>
          <w:szCs w:val="24"/>
        </w:rPr>
        <w:t xml:space="preserve"> на исполнение указанных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контрактов;</w:t>
      </w:r>
    </w:p>
    <w:p w:rsidR="00C81E56" w:rsidRDefault="00C81E56" w:rsidP="00C81E56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Остатки средств бюджета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Рысайкино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r w:rsidRPr="0022749C">
        <w:rPr>
          <w:rFonts w:ascii="Times New Roman" w:hAnsi="Times New Roman"/>
          <w:b w:val="0"/>
          <w:sz w:val="24"/>
          <w:szCs w:val="24"/>
        </w:rPr>
        <w:lastRenderedPageBreak/>
        <w:t xml:space="preserve">Похвистневский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Самарской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области </w:t>
      </w:r>
      <w:r w:rsidRPr="00E679C3">
        <w:rPr>
          <w:rFonts w:ascii="Times New Roman" w:hAnsi="Times New Roman"/>
          <w:b w:val="0"/>
          <w:sz w:val="24"/>
          <w:szCs w:val="24"/>
        </w:rPr>
        <w:t>на начало текущего финансового года также могут направляться на покрытие временных кассовых разрывов.</w:t>
      </w:r>
    </w:p>
    <w:p w:rsidR="00C81E56" w:rsidRPr="00E679C3" w:rsidRDefault="00C81E56" w:rsidP="00C81E56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81E56" w:rsidRPr="002C6457" w:rsidRDefault="00C81E56" w:rsidP="00C81E56">
      <w:pPr>
        <w:ind w:firstLine="708"/>
        <w:jc w:val="both"/>
      </w:pPr>
      <w:r w:rsidRPr="002C6457">
        <w:t>1</w:t>
      </w:r>
      <w:r>
        <w:t>9</w:t>
      </w:r>
      <w:r w:rsidRPr="002C6457">
        <w:t>. Утвердить межбюджетные трансферты на 202</w:t>
      </w:r>
      <w:r>
        <w:t>3</w:t>
      </w:r>
      <w:r w:rsidRPr="002C6457">
        <w:t xml:space="preserve"> год бюджету муниципального района Похвистневский Самарской области из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>
        <w:t>8</w:t>
      </w:r>
      <w:r w:rsidRPr="002C6457">
        <w:t xml:space="preserve"> к настоящему Решению.</w:t>
      </w:r>
      <w:r w:rsidRPr="002C6457">
        <w:tab/>
      </w:r>
    </w:p>
    <w:p w:rsidR="00C81E56" w:rsidRPr="002C6457" w:rsidRDefault="00C81E56" w:rsidP="00C81E56">
      <w:pPr>
        <w:ind w:firstLine="708"/>
        <w:jc w:val="both"/>
      </w:pPr>
    </w:p>
    <w:p w:rsidR="00C81E56" w:rsidRDefault="00C81E56" w:rsidP="00C81E56">
      <w:pPr>
        <w:ind w:firstLine="708"/>
        <w:jc w:val="both"/>
      </w:pPr>
      <w:r>
        <w:t>20</w:t>
      </w:r>
      <w:r w:rsidRPr="002C6457">
        <w:t>. Утвердить межбюджетные трансферты на 202</w:t>
      </w:r>
      <w:r>
        <w:t>4</w:t>
      </w:r>
      <w:r w:rsidRPr="002C6457">
        <w:t>-202</w:t>
      </w:r>
      <w:r>
        <w:t>5</w:t>
      </w:r>
      <w:r w:rsidRPr="002C6457">
        <w:t xml:space="preserve"> год бюджету муниципального района Похвистневский Самарской области из бюджета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</w:t>
      </w:r>
      <w:r>
        <w:t xml:space="preserve"> 9</w:t>
      </w:r>
      <w:r w:rsidRPr="002C6457">
        <w:t xml:space="preserve"> к настоящему Решению.</w:t>
      </w:r>
    </w:p>
    <w:p w:rsidR="00C81E56" w:rsidRDefault="00C81E56" w:rsidP="00C81E56">
      <w:pPr>
        <w:ind w:firstLine="708"/>
        <w:jc w:val="both"/>
      </w:pPr>
    </w:p>
    <w:p w:rsidR="00C81E56" w:rsidRPr="00C87B41" w:rsidRDefault="00C81E56" w:rsidP="00C81E56">
      <w:pPr>
        <w:ind w:firstLine="708"/>
        <w:jc w:val="both"/>
      </w:pPr>
      <w:r w:rsidRPr="00C87B41">
        <w:t xml:space="preserve"> 21. Установить</w:t>
      </w:r>
      <w:r>
        <w:t>, что в 2023 году Администрация</w:t>
      </w:r>
      <w:r w:rsidRPr="00C87B41">
        <w:t xml:space="preserve"> сельского поселения Рысайкино муниципального района</w:t>
      </w:r>
      <w:r w:rsidRPr="00C87B41">
        <w:rPr>
          <w:color w:val="22272F"/>
        </w:rPr>
        <w:t xml:space="preserve"> </w:t>
      </w:r>
      <w:r w:rsidRPr="00C87B41">
        <w:t>Похвистневский Самарской области осуществляет казначейское сопровождение следующих с</w:t>
      </w:r>
      <w:r>
        <w:t>редств, указанных в подпункте 21</w:t>
      </w:r>
      <w:r w:rsidRPr="00C87B41">
        <w:t>.1,   предоставляемых из бюджета поселения, в порядке, установленном Администрацией сельского поселения Рысайкино муниципального района Похвистневский Самарской области.</w:t>
      </w:r>
    </w:p>
    <w:p w:rsidR="00C81E56" w:rsidRPr="00C87B41" w:rsidRDefault="00C81E56" w:rsidP="00C81E5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87B41">
        <w:t>21.1</w:t>
      </w:r>
      <w:r>
        <w:t>.</w:t>
      </w:r>
      <w:r w:rsidRPr="00C87B41">
        <w:t xml:space="preserve">  Установить, что казначейскому сопровождению подлежат:</w:t>
      </w:r>
    </w:p>
    <w:p w:rsidR="00C81E56" w:rsidRPr="00C87B41" w:rsidRDefault="00C81E56" w:rsidP="00C81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41">
        <w:rPr>
          <w:rFonts w:ascii="Times New Roman" w:hAnsi="Times New Roman" w:cs="Times New Roman"/>
          <w:sz w:val="24"/>
          <w:szCs w:val="24"/>
        </w:rPr>
        <w:t>расчеты по муниципальным контрактам о поставке товаров, выполнении работ, оказании услуг (далее – муниципальный контракт), заключенным  в 2023 году на сумму 100 000 тыс. рублей и более, если условиями данных муниципальных контрактов предусмотрены авансовые платежи;</w:t>
      </w:r>
    </w:p>
    <w:p w:rsidR="00C81E56" w:rsidRPr="00C87B41" w:rsidRDefault="00C81E56" w:rsidP="00C81E56">
      <w:pPr>
        <w:autoSpaceDE w:val="0"/>
        <w:autoSpaceDN w:val="0"/>
        <w:adjustRightInd w:val="0"/>
        <w:ind w:firstLine="709"/>
        <w:jc w:val="both"/>
      </w:pPr>
      <w:r w:rsidRPr="00C87B41">
        <w:t>авансовые платежи по контрактам (договорам) о поставке товаров, выполнении работ, оказании услуг, заключенным исполнителями (соисполнителями) на сумму 50 000 тыс. рублей и более в рамках исполнения муниципальных контрактов, указанных в абзаце втором настоящего пункта.</w:t>
      </w:r>
    </w:p>
    <w:p w:rsidR="00C81E56" w:rsidRPr="00211591" w:rsidRDefault="00C81E56" w:rsidP="00C81E56">
      <w:pPr>
        <w:tabs>
          <w:tab w:val="left" w:pos="709"/>
        </w:tabs>
        <w:ind w:firstLine="709"/>
        <w:contextualSpacing/>
        <w:jc w:val="both"/>
      </w:pPr>
      <w:r w:rsidRPr="00C87B41">
        <w:t>21.2 Положения подпункта 21.1 не распространяются на средства, в отношении которых казначейское сопровождение осуществляется т</w:t>
      </w:r>
      <w:r w:rsidRPr="00C87B41">
        <w:rPr>
          <w:rFonts w:eastAsia="Calibri"/>
        </w:rPr>
        <w:t xml:space="preserve">ерриториальными органами Федерального казначейства </w:t>
      </w:r>
      <w:r w:rsidRPr="00C87B41">
        <w:t xml:space="preserve">в соответствии с федеральным законом о федеральном бюджете </w:t>
      </w:r>
      <w:r w:rsidRPr="00C87B41">
        <w:br/>
        <w:t>на текущий финансовый год и плановый период, а также средства, определенные статьей 242</w:t>
      </w:r>
      <w:r w:rsidRPr="00C87B41">
        <w:rPr>
          <w:vertAlign w:val="superscript"/>
        </w:rPr>
        <w:t>27</w:t>
      </w:r>
      <w:r w:rsidRPr="00C87B41">
        <w:t xml:space="preserve"> Бюджетного кодекса Российской Федерации.</w:t>
      </w:r>
    </w:p>
    <w:p w:rsidR="00C81E56" w:rsidRPr="002C6457" w:rsidRDefault="00C81E56" w:rsidP="00C81E56">
      <w:pPr>
        <w:jc w:val="both"/>
      </w:pPr>
    </w:p>
    <w:p w:rsidR="00C81E56" w:rsidRPr="002C6457" w:rsidRDefault="00C81E56" w:rsidP="00C81E56">
      <w:pPr>
        <w:ind w:firstLine="708"/>
        <w:jc w:val="both"/>
      </w:pPr>
      <w:r>
        <w:t>22</w:t>
      </w:r>
      <w:r w:rsidRPr="002C6457">
        <w:t xml:space="preserve">. Утвердить предельный объем муниципального внутреннего долга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в размере 0 тыс. рублей.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 w:rsidRPr="002C6457">
        <w:t>2</w:t>
      </w:r>
      <w:r>
        <w:t>1</w:t>
      </w:r>
      <w:r w:rsidRPr="002C6457">
        <w:t xml:space="preserve">. Установить верхний предел муниципального внутреннего долга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на 1 января 202</w:t>
      </w:r>
      <w:r>
        <w:t>4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на 1 января 202</w:t>
      </w:r>
      <w:r>
        <w:t>5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на 1 января 20</w:t>
      </w:r>
      <w:r>
        <w:t>26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C81E56" w:rsidRPr="002C6457" w:rsidRDefault="00C81E56" w:rsidP="00C81E56">
      <w:pPr>
        <w:ind w:firstLine="708"/>
        <w:jc w:val="both"/>
      </w:pPr>
      <w:r w:rsidRPr="002C6457">
        <w:lastRenderedPageBreak/>
        <w:t>В том числе внутреннего долга по муниципальным гарантиям 0 тыс. руб.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>
        <w:t>24</w:t>
      </w:r>
      <w:r w:rsidRPr="002C6457">
        <w:t xml:space="preserve">. Установить предельные объемы расходов на обслуживание муниципального долга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– 0 тыс. рублей;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– 0 тыс. рублей</w:t>
      </w:r>
    </w:p>
    <w:p w:rsidR="00C81E56" w:rsidRPr="002C6457" w:rsidRDefault="00C81E56" w:rsidP="00C81E56">
      <w:pPr>
        <w:ind w:firstLine="708"/>
        <w:jc w:val="both"/>
      </w:pPr>
      <w:r w:rsidRPr="002C6457">
        <w:t>в 202</w:t>
      </w:r>
      <w:r>
        <w:t>5</w:t>
      </w:r>
      <w:r w:rsidRPr="002C6457">
        <w:t xml:space="preserve"> году – 0 тыс. рублей.</w:t>
      </w:r>
    </w:p>
    <w:p w:rsidR="00C81E56" w:rsidRPr="002C6457" w:rsidRDefault="00C81E56" w:rsidP="00C81E56">
      <w:pPr>
        <w:ind w:firstLine="708"/>
        <w:jc w:val="both"/>
      </w:pPr>
    </w:p>
    <w:p w:rsidR="00C81E56" w:rsidRPr="002C6457" w:rsidRDefault="00C81E56" w:rsidP="00C81E56">
      <w:pPr>
        <w:ind w:firstLine="708"/>
        <w:jc w:val="both"/>
      </w:pPr>
      <w:r w:rsidRPr="002C6457">
        <w:t>2</w:t>
      </w:r>
      <w:r>
        <w:t>5</w:t>
      </w:r>
      <w:r w:rsidRPr="002C6457">
        <w:t xml:space="preserve">. Утвердить источники внутреннего финансирования дефицита бюджета сельского 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на 202</w:t>
      </w:r>
      <w:r>
        <w:t>3</w:t>
      </w:r>
      <w:r w:rsidRPr="002C6457">
        <w:t xml:space="preserve"> год согласно приложению  </w:t>
      </w:r>
      <w:r>
        <w:t xml:space="preserve">10 </w:t>
      </w:r>
      <w:r w:rsidRPr="002C6457">
        <w:t>к настоящему Решению.</w:t>
      </w:r>
    </w:p>
    <w:p w:rsidR="00C81E56" w:rsidRDefault="00C81E56" w:rsidP="00C81E56">
      <w:pPr>
        <w:ind w:firstLine="708"/>
        <w:jc w:val="both"/>
      </w:pPr>
      <w:r w:rsidRPr="002C6457">
        <w:t xml:space="preserve">Утвердить источники внутреннего финансирования дефицита бюджета сельского поселения 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</w:t>
      </w:r>
      <w:r>
        <w:t>11</w:t>
      </w:r>
      <w:r w:rsidRPr="002C6457">
        <w:t xml:space="preserve"> к настоящему Решению.</w:t>
      </w:r>
    </w:p>
    <w:p w:rsidR="00C81E56" w:rsidRPr="002C6457" w:rsidRDefault="00C81E56" w:rsidP="00C81E56">
      <w:pPr>
        <w:ind w:firstLine="708"/>
        <w:jc w:val="both"/>
      </w:pPr>
    </w:p>
    <w:p w:rsidR="00C81E56" w:rsidRDefault="00C81E56" w:rsidP="00C81E56">
      <w:pPr>
        <w:jc w:val="both"/>
      </w:pPr>
      <w:r w:rsidRPr="002C6457">
        <w:tab/>
        <w:t>2</w:t>
      </w:r>
      <w:r>
        <w:t>6</w:t>
      </w:r>
      <w:r w:rsidRPr="002C6457">
        <w:t>. Утвердить программу муниципальных внутренних заимствований на 202</w:t>
      </w:r>
      <w:r>
        <w:t>3</w:t>
      </w:r>
      <w:r w:rsidRPr="002C6457">
        <w:t xml:space="preserve"> год и на плановый период 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1</w:t>
      </w:r>
      <w:r>
        <w:t xml:space="preserve">2 </w:t>
      </w:r>
      <w:r w:rsidRPr="002C6457">
        <w:t xml:space="preserve"> к настоящему Решению.</w:t>
      </w:r>
    </w:p>
    <w:p w:rsidR="00C81E56" w:rsidRPr="002C6457" w:rsidRDefault="00C81E56" w:rsidP="00C81E56">
      <w:pPr>
        <w:jc w:val="both"/>
      </w:pPr>
    </w:p>
    <w:p w:rsidR="00C81E56" w:rsidRDefault="00C81E56" w:rsidP="00C81E56">
      <w:pPr>
        <w:jc w:val="both"/>
      </w:pPr>
      <w:r w:rsidRPr="002C6457">
        <w:t xml:space="preserve">           2</w:t>
      </w:r>
      <w:r>
        <w:t>7</w:t>
      </w:r>
      <w:r w:rsidRPr="002C6457">
        <w:t xml:space="preserve">. Утвердить программу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на 202</w:t>
      </w:r>
      <w:r>
        <w:t>3</w:t>
      </w:r>
      <w:r w:rsidRPr="002C6457">
        <w:t xml:space="preserve"> год и на плановый период 202</w:t>
      </w:r>
      <w:r>
        <w:t>4</w:t>
      </w:r>
      <w:r w:rsidRPr="002C6457">
        <w:t xml:space="preserve"> и 202</w:t>
      </w:r>
      <w:r>
        <w:t>5</w:t>
      </w:r>
      <w:r w:rsidRPr="002C6457">
        <w:t xml:space="preserve"> годов согласно приложению 1</w:t>
      </w:r>
      <w:r>
        <w:t>3</w:t>
      </w:r>
      <w:r w:rsidRPr="002C6457">
        <w:t xml:space="preserve"> к настоящему Решению.</w:t>
      </w:r>
    </w:p>
    <w:p w:rsidR="00C81E56" w:rsidRPr="002C6457" w:rsidRDefault="00C81E56" w:rsidP="00C81E56">
      <w:pPr>
        <w:jc w:val="both"/>
      </w:pPr>
    </w:p>
    <w:p w:rsidR="00C81E56" w:rsidRPr="002C6457" w:rsidRDefault="00C81E56" w:rsidP="00C81E56">
      <w:pPr>
        <w:jc w:val="both"/>
      </w:pPr>
      <w:r>
        <w:t xml:space="preserve">           </w:t>
      </w:r>
      <w:r w:rsidRPr="002C6457">
        <w:t>2</w:t>
      </w:r>
      <w:r>
        <w:t>8</w:t>
      </w:r>
      <w:r w:rsidRPr="002C6457">
        <w:t xml:space="preserve">.  </w:t>
      </w:r>
      <w:r w:rsidRPr="0069677C">
        <w:t xml:space="preserve">Настоящее </w:t>
      </w:r>
      <w:r>
        <w:t>Решение вступает в силу 1 января 2023 года и действует по 31 декабря 2025 года.</w:t>
      </w:r>
      <w:r w:rsidRPr="002C6457">
        <w:t xml:space="preserve">                            </w:t>
      </w:r>
    </w:p>
    <w:p w:rsidR="00C81E56" w:rsidRPr="00007BB9" w:rsidRDefault="00C81E56" w:rsidP="00C81E56">
      <w:pPr>
        <w:ind w:firstLine="708"/>
        <w:jc w:val="both"/>
      </w:pPr>
      <w:r w:rsidRPr="00FA7573">
        <w:rPr>
          <w:rFonts w:eastAsia="Calibri"/>
        </w:rPr>
        <w:t xml:space="preserve">Со дня вступления в силу настоящего Решения признать утратившим силу Решение </w:t>
      </w:r>
      <w:r w:rsidRPr="00FA7573">
        <w:t xml:space="preserve">Собрания представителей сельского поселения </w:t>
      </w:r>
      <w:r>
        <w:t>Рысайкино</w:t>
      </w:r>
      <w:r w:rsidRPr="00FA7573">
        <w:t xml:space="preserve"> муниципального района Похвистневский </w:t>
      </w:r>
      <w:r w:rsidRPr="002C35CA">
        <w:t>от 27.12.2021 г. № 60 «О</w:t>
      </w:r>
      <w:r w:rsidRPr="00FA7573">
        <w:t xml:space="preserve"> бюджете сельского поселения </w:t>
      </w:r>
      <w:r>
        <w:t>Рысайкино</w:t>
      </w:r>
      <w:r w:rsidRPr="00FA7573">
        <w:t xml:space="preserve"> муниципального района Похвистневский Самарской области на 2022 год и на плановый период 2023 и 2024 годов».</w:t>
      </w:r>
    </w:p>
    <w:p w:rsidR="00C81E56" w:rsidRDefault="00C81E56" w:rsidP="00C81E56">
      <w:pPr>
        <w:ind w:left="360"/>
        <w:jc w:val="both"/>
      </w:pPr>
    </w:p>
    <w:p w:rsidR="00C81E56" w:rsidRPr="00273A6D" w:rsidRDefault="00C81E56" w:rsidP="00C81E56">
      <w:r w:rsidRPr="00273A6D">
        <w:t>Председатель Собрания</w:t>
      </w:r>
    </w:p>
    <w:p w:rsidR="00C81E56" w:rsidRDefault="00C81E56" w:rsidP="00C81E56">
      <w:r w:rsidRPr="00273A6D">
        <w:t xml:space="preserve">представителей поселения                                                                                      </w:t>
      </w:r>
      <w:r>
        <w:t xml:space="preserve"> </w:t>
      </w:r>
      <w:r w:rsidRPr="00273A6D">
        <w:t xml:space="preserve"> </w:t>
      </w:r>
      <w:r>
        <w:t>Перников В.</w:t>
      </w:r>
      <w:proofErr w:type="gramStart"/>
      <w:r>
        <w:t>В</w:t>
      </w:r>
      <w:proofErr w:type="gramEnd"/>
    </w:p>
    <w:p w:rsidR="00C81E56" w:rsidRDefault="00C81E56" w:rsidP="00C81E56">
      <w:r>
        <w:t>.</w:t>
      </w:r>
    </w:p>
    <w:p w:rsidR="00C81E56" w:rsidRDefault="00C81E56" w:rsidP="00C81E56">
      <w:pPr>
        <w:tabs>
          <w:tab w:val="left" w:pos="8004"/>
        </w:tabs>
        <w:jc w:val="both"/>
      </w:pPr>
      <w:r>
        <w:t xml:space="preserve">Глава поселения                                                                                                         </w:t>
      </w:r>
      <w:proofErr w:type="spellStart"/>
      <w:r>
        <w:t>Исаев</w:t>
      </w:r>
      <w:proofErr w:type="gramStart"/>
      <w:r>
        <w:t>.В</w:t>
      </w:r>
      <w:proofErr w:type="gramEnd"/>
      <w:r>
        <w:t>.В</w:t>
      </w:r>
      <w:proofErr w:type="spellEnd"/>
      <w:r>
        <w:t>.</w:t>
      </w:r>
    </w:p>
    <w:p w:rsidR="00C81E56" w:rsidRDefault="00C81E56" w:rsidP="00C81E56">
      <w:pPr>
        <w:jc w:val="right"/>
        <w:rPr>
          <w:sz w:val="20"/>
          <w:szCs w:val="20"/>
        </w:rPr>
      </w:pPr>
    </w:p>
    <w:p w:rsidR="00C81E56" w:rsidRPr="00B71179" w:rsidRDefault="00C81E56" w:rsidP="00C81E56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C81E56" w:rsidRPr="00B71179" w:rsidRDefault="00C81E56" w:rsidP="00C81E56">
      <w:pPr>
        <w:jc w:val="right"/>
        <w:rPr>
          <w:sz w:val="20"/>
          <w:szCs w:val="20"/>
        </w:rPr>
      </w:pPr>
      <w:r w:rsidRPr="00B71179">
        <w:t xml:space="preserve">                                                                                                                                   к</w:t>
      </w:r>
      <w:r w:rsidRPr="00B71179">
        <w:rPr>
          <w:sz w:val="20"/>
          <w:szCs w:val="20"/>
        </w:rPr>
        <w:t xml:space="preserve"> Решению </w:t>
      </w:r>
    </w:p>
    <w:p w:rsidR="00C81E56" w:rsidRPr="00B71179" w:rsidRDefault="00C81E56" w:rsidP="00C81E56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 xml:space="preserve">  «О  бюджете сельского поселения Рысайкино</w:t>
      </w:r>
    </w:p>
    <w:p w:rsidR="00C81E56" w:rsidRPr="00B71179" w:rsidRDefault="00C81E56" w:rsidP="00C81E56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B71179">
        <w:rPr>
          <w:sz w:val="20"/>
          <w:szCs w:val="20"/>
        </w:rPr>
        <w:t>Самарской</w:t>
      </w:r>
      <w:proofErr w:type="gramEnd"/>
      <w:r w:rsidRPr="00B71179">
        <w:rPr>
          <w:sz w:val="20"/>
          <w:szCs w:val="20"/>
        </w:rPr>
        <w:t xml:space="preserve"> области</w:t>
      </w:r>
    </w:p>
    <w:p w:rsidR="00C81E56" w:rsidRDefault="00C81E56" w:rsidP="00C81E56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 xml:space="preserve"> на 20</w:t>
      </w:r>
      <w:r>
        <w:rPr>
          <w:sz w:val="20"/>
          <w:szCs w:val="20"/>
        </w:rPr>
        <w:t>23</w:t>
      </w:r>
      <w:r w:rsidRPr="00B71179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 xml:space="preserve">4 </w:t>
      </w:r>
      <w:r w:rsidRPr="00B7117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B71179">
        <w:rPr>
          <w:sz w:val="20"/>
          <w:szCs w:val="20"/>
        </w:rPr>
        <w:t xml:space="preserve"> годов»</w:t>
      </w:r>
    </w:p>
    <w:p w:rsidR="00C81E56" w:rsidRDefault="00C81E56" w:rsidP="00C81E56">
      <w:pPr>
        <w:jc w:val="right"/>
        <w:rPr>
          <w:sz w:val="20"/>
          <w:szCs w:val="20"/>
        </w:rPr>
      </w:pPr>
    </w:p>
    <w:p w:rsidR="00C81E56" w:rsidRDefault="00C81E56" w:rsidP="00C81E56">
      <w:pPr>
        <w:jc w:val="right"/>
        <w:rPr>
          <w:sz w:val="20"/>
          <w:szCs w:val="20"/>
        </w:rPr>
      </w:pPr>
    </w:p>
    <w:p w:rsidR="00C81E56" w:rsidRPr="00FA7573" w:rsidRDefault="00C81E56" w:rsidP="00C81E56">
      <w:pPr>
        <w:jc w:val="center"/>
        <w:rPr>
          <w:b/>
        </w:rPr>
      </w:pPr>
      <w:r w:rsidRPr="00FA7573">
        <w:rPr>
          <w:b/>
        </w:rPr>
        <w:t>Нормативы</w:t>
      </w:r>
    </w:p>
    <w:p w:rsidR="00C81E56" w:rsidRPr="00FA7573" w:rsidRDefault="00C81E56" w:rsidP="00C81E56">
      <w:pPr>
        <w:jc w:val="center"/>
        <w:rPr>
          <w:b/>
        </w:rPr>
      </w:pPr>
      <w:r w:rsidRPr="00FA7573">
        <w:rPr>
          <w:b/>
        </w:rPr>
        <w:t xml:space="preserve">распределения доходов в бюджет сельского поселения Рысайкино муниципального района Похвистневский </w:t>
      </w:r>
      <w:proofErr w:type="gramStart"/>
      <w:r w:rsidRPr="00FA7573">
        <w:rPr>
          <w:b/>
        </w:rPr>
        <w:t>Самарской</w:t>
      </w:r>
      <w:proofErr w:type="gramEnd"/>
      <w:r w:rsidRPr="00FA7573">
        <w:rPr>
          <w:b/>
        </w:rPr>
        <w:t xml:space="preserve"> области на 2023 год и на плановый период 2024 и 2025 годов</w:t>
      </w:r>
    </w:p>
    <w:p w:rsidR="00C81E56" w:rsidRPr="00FA7573" w:rsidRDefault="00C81E56" w:rsidP="00C81E56">
      <w:pPr>
        <w:jc w:val="center"/>
        <w:rPr>
          <w:b/>
        </w:rPr>
      </w:pPr>
    </w:p>
    <w:p w:rsidR="00C81E56" w:rsidRPr="00FA7573" w:rsidRDefault="00C81E56" w:rsidP="00C81E56">
      <w:pPr>
        <w:jc w:val="right"/>
      </w:pPr>
      <w:r w:rsidRPr="00FA7573">
        <w:t>(в процентах)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5296"/>
        <w:gridCol w:w="1440"/>
      </w:tblGrid>
      <w:tr w:rsidR="00C81E56" w:rsidRPr="00FA7573" w:rsidTr="00C81E56">
        <w:tc>
          <w:tcPr>
            <w:tcW w:w="3124" w:type="dxa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 xml:space="preserve">Бюджет </w:t>
            </w:r>
            <w:proofErr w:type="gramStart"/>
            <w:r w:rsidRPr="00FA7573">
              <w:rPr>
                <w:sz w:val="22"/>
                <w:szCs w:val="22"/>
              </w:rPr>
              <w:t>сельских</w:t>
            </w:r>
            <w:proofErr w:type="gramEnd"/>
            <w:r w:rsidRPr="00FA7573">
              <w:rPr>
                <w:sz w:val="22"/>
                <w:szCs w:val="22"/>
              </w:rPr>
              <w:t xml:space="preserve"> поселения</w:t>
            </w:r>
          </w:p>
        </w:tc>
      </w:tr>
      <w:tr w:rsidR="00C81E56" w:rsidRPr="00FA7573" w:rsidTr="00C81E56">
        <w:tc>
          <w:tcPr>
            <w:tcW w:w="3124" w:type="dxa"/>
          </w:tcPr>
          <w:p w:rsidR="00C81E56" w:rsidRPr="00FA7573" w:rsidRDefault="00C81E56" w:rsidP="00163B04">
            <w:pPr>
              <w:jc w:val="both"/>
            </w:pP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jc w:val="both"/>
            </w:pPr>
            <w:r w:rsidRPr="00FA757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 части доходов от оказания платных услуг (работ) </w:t>
            </w:r>
            <w:r w:rsidRPr="00FA7573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и компенсации затрат государства</w:t>
            </w:r>
            <w:r w:rsidRPr="00FA7573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</w:p>
        </w:tc>
      </w:tr>
      <w:tr w:rsidR="00C81E56" w:rsidRPr="00FA7573" w:rsidTr="00C81E56">
        <w:trPr>
          <w:trHeight w:val="596"/>
        </w:trPr>
        <w:tc>
          <w:tcPr>
            <w:tcW w:w="3124" w:type="dxa"/>
            <w:vAlign w:val="bottom"/>
          </w:tcPr>
          <w:p w:rsidR="00C81E56" w:rsidRPr="00FA7573" w:rsidRDefault="00C81E56" w:rsidP="00163B04">
            <w:pPr>
              <w:spacing w:before="120" w:line="240" w:lineRule="exact"/>
              <w:ind w:left="-108" w:right="-108"/>
              <w:jc w:val="center"/>
            </w:pPr>
            <w:r w:rsidRPr="00FA7573">
              <w:rPr>
                <w:bCs/>
                <w:sz w:val="22"/>
                <w:szCs w:val="22"/>
              </w:rPr>
              <w:lastRenderedPageBreak/>
              <w:t>1 13 02065 10 0000 130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spacing w:before="120" w:line="240" w:lineRule="exact"/>
              <w:ind w:right="-16"/>
              <w:jc w:val="both"/>
            </w:pPr>
            <w:r w:rsidRPr="00FA7573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100</w:t>
            </w:r>
          </w:p>
        </w:tc>
      </w:tr>
      <w:tr w:rsidR="00C81E56" w:rsidRPr="00FA7573" w:rsidTr="00C81E56">
        <w:tc>
          <w:tcPr>
            <w:tcW w:w="3124" w:type="dxa"/>
            <w:vAlign w:val="bottom"/>
          </w:tcPr>
          <w:p w:rsidR="00C81E56" w:rsidRPr="00FA7573" w:rsidRDefault="00C81E56" w:rsidP="00163B04">
            <w:pPr>
              <w:spacing w:before="120" w:line="240" w:lineRule="exact"/>
              <w:ind w:left="-108" w:right="-108"/>
              <w:jc w:val="center"/>
            </w:pPr>
            <w:r w:rsidRPr="00FA7573">
              <w:rPr>
                <w:sz w:val="22"/>
                <w:szCs w:val="22"/>
              </w:rPr>
              <w:t>1 13 02995 10 0000 130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spacing w:before="120" w:line="240" w:lineRule="exact"/>
              <w:ind w:right="-16"/>
              <w:jc w:val="both"/>
            </w:pPr>
            <w:r w:rsidRPr="00FA757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100</w:t>
            </w:r>
          </w:p>
        </w:tc>
      </w:tr>
      <w:tr w:rsidR="00C81E56" w:rsidRPr="00FA7573" w:rsidTr="00C81E56">
        <w:trPr>
          <w:trHeight w:val="378"/>
        </w:trPr>
        <w:tc>
          <w:tcPr>
            <w:tcW w:w="3124" w:type="dxa"/>
          </w:tcPr>
          <w:p w:rsidR="00C81E56" w:rsidRPr="00FA7573" w:rsidRDefault="00C81E56" w:rsidP="00163B04">
            <w:pPr>
              <w:jc w:val="both"/>
            </w:pP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jc w:val="both"/>
            </w:pPr>
            <w:r w:rsidRPr="00FA7573">
              <w:rPr>
                <w:b/>
                <w:bCs/>
                <w:sz w:val="22"/>
                <w:szCs w:val="22"/>
              </w:rPr>
              <w:t>В части прочих неналоговых доходов</w:t>
            </w:r>
            <w:r w:rsidRPr="00FA7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</w:p>
        </w:tc>
      </w:tr>
      <w:tr w:rsidR="00C81E56" w:rsidRPr="00FA7573" w:rsidTr="00C81E56">
        <w:trPr>
          <w:trHeight w:val="524"/>
        </w:trPr>
        <w:tc>
          <w:tcPr>
            <w:tcW w:w="3124" w:type="dxa"/>
            <w:vAlign w:val="bottom"/>
          </w:tcPr>
          <w:p w:rsidR="00C81E56" w:rsidRPr="00FA7573" w:rsidRDefault="00C81E56" w:rsidP="00163B04">
            <w:pPr>
              <w:ind w:left="-108" w:right="-108"/>
              <w:jc w:val="center"/>
              <w:rPr>
                <w:snapToGrid w:val="0"/>
              </w:rPr>
            </w:pPr>
            <w:r w:rsidRPr="00FA7573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ind w:right="-108"/>
              <w:rPr>
                <w:snapToGrid w:val="0"/>
              </w:rPr>
            </w:pPr>
            <w:r w:rsidRPr="00FA757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100</w:t>
            </w:r>
          </w:p>
        </w:tc>
      </w:tr>
      <w:tr w:rsidR="00C81E56" w:rsidRPr="00FA7573" w:rsidTr="00C81E56">
        <w:trPr>
          <w:trHeight w:val="524"/>
        </w:trPr>
        <w:tc>
          <w:tcPr>
            <w:tcW w:w="3124" w:type="dxa"/>
            <w:vAlign w:val="bottom"/>
          </w:tcPr>
          <w:p w:rsidR="00C81E56" w:rsidRPr="00FA7573" w:rsidRDefault="00C81E56" w:rsidP="00163B04">
            <w:pPr>
              <w:ind w:left="-108" w:right="-108"/>
              <w:jc w:val="center"/>
              <w:rPr>
                <w:snapToGrid w:val="0"/>
              </w:rPr>
            </w:pPr>
            <w:r w:rsidRPr="00FA7573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ind w:right="-16"/>
              <w:rPr>
                <w:snapToGrid w:val="0"/>
              </w:rPr>
            </w:pPr>
            <w:r w:rsidRPr="00FA757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100</w:t>
            </w:r>
          </w:p>
        </w:tc>
      </w:tr>
      <w:tr w:rsidR="00C81E56" w:rsidRPr="00FA7573" w:rsidTr="00C81E56">
        <w:trPr>
          <w:trHeight w:val="524"/>
        </w:trPr>
        <w:tc>
          <w:tcPr>
            <w:tcW w:w="3124" w:type="dxa"/>
            <w:vAlign w:val="bottom"/>
          </w:tcPr>
          <w:p w:rsidR="00C81E56" w:rsidRPr="00FA7573" w:rsidRDefault="00C81E56" w:rsidP="00163B04">
            <w:pPr>
              <w:ind w:left="-108" w:right="-108"/>
              <w:jc w:val="center"/>
              <w:rPr>
                <w:snapToGrid w:val="0"/>
              </w:rPr>
            </w:pPr>
            <w:r w:rsidRPr="00FA7573">
              <w:rPr>
                <w:snapToGrid w:val="0"/>
                <w:sz w:val="22"/>
                <w:szCs w:val="22"/>
              </w:rPr>
              <w:t>1 17 14030 10 0000 150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ind w:right="-16"/>
            </w:pPr>
            <w:r w:rsidRPr="00FA7573">
              <w:rPr>
                <w:sz w:val="22"/>
                <w:szCs w:val="22"/>
              </w:rPr>
              <w:t>Средства самообложений граждан,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81E56" w:rsidRPr="00FA7573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100</w:t>
            </w:r>
          </w:p>
        </w:tc>
      </w:tr>
      <w:tr w:rsidR="00C81E56" w:rsidRPr="0011069E" w:rsidTr="00C81E56">
        <w:trPr>
          <w:trHeight w:val="524"/>
        </w:trPr>
        <w:tc>
          <w:tcPr>
            <w:tcW w:w="3124" w:type="dxa"/>
            <w:vAlign w:val="bottom"/>
          </w:tcPr>
          <w:p w:rsidR="00C81E56" w:rsidRPr="00FA7573" w:rsidRDefault="00C81E56" w:rsidP="00163B04">
            <w:pPr>
              <w:ind w:left="-108" w:right="-108"/>
              <w:jc w:val="center"/>
              <w:rPr>
                <w:snapToGrid w:val="0"/>
              </w:rPr>
            </w:pPr>
            <w:r w:rsidRPr="00FA7573">
              <w:rPr>
                <w:snapToGrid w:val="0"/>
                <w:sz w:val="22"/>
                <w:szCs w:val="22"/>
              </w:rPr>
              <w:t>1 17 15030 10 0000 150</w:t>
            </w:r>
          </w:p>
        </w:tc>
        <w:tc>
          <w:tcPr>
            <w:tcW w:w="5296" w:type="dxa"/>
            <w:shd w:val="clear" w:color="auto" w:fill="auto"/>
          </w:tcPr>
          <w:p w:rsidR="00C81E56" w:rsidRPr="00FA7573" w:rsidRDefault="00C81E56" w:rsidP="00163B04">
            <w:pPr>
              <w:ind w:right="-16"/>
            </w:pPr>
            <w:r w:rsidRPr="00FA7573">
              <w:rPr>
                <w:bCs/>
                <w:sz w:val="22"/>
                <w:szCs w:val="22"/>
                <w:shd w:val="clear" w:color="auto" w:fill="FFFFFF"/>
              </w:rPr>
              <w:t>Инициативные</w:t>
            </w:r>
            <w:r w:rsidRPr="00FA7573">
              <w:rPr>
                <w:sz w:val="22"/>
                <w:szCs w:val="22"/>
                <w:shd w:val="clear" w:color="auto" w:fill="FFFFFF"/>
              </w:rPr>
              <w:t> </w:t>
            </w:r>
            <w:r w:rsidRPr="00FA7573">
              <w:rPr>
                <w:bCs/>
                <w:sz w:val="22"/>
                <w:szCs w:val="22"/>
                <w:shd w:val="clear" w:color="auto" w:fill="FFFFFF"/>
              </w:rPr>
              <w:t>платежи</w:t>
            </w:r>
            <w:r w:rsidRPr="00FA7573">
              <w:rPr>
                <w:sz w:val="22"/>
                <w:szCs w:val="22"/>
                <w:shd w:val="clear" w:color="auto" w:fill="FFFFFF"/>
              </w:rPr>
              <w:t>, </w:t>
            </w:r>
            <w:r w:rsidRPr="00FA7573">
              <w:rPr>
                <w:bCs/>
                <w:sz w:val="22"/>
                <w:szCs w:val="22"/>
                <w:shd w:val="clear" w:color="auto" w:fill="FFFFFF"/>
              </w:rPr>
              <w:t>зачисляемые</w:t>
            </w:r>
            <w:r w:rsidRPr="00FA7573">
              <w:rPr>
                <w:sz w:val="22"/>
                <w:szCs w:val="22"/>
                <w:shd w:val="clear" w:color="auto" w:fill="FFFFFF"/>
              </w:rPr>
              <w:t> </w:t>
            </w:r>
            <w:r w:rsidRPr="00FA7573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FA7573">
              <w:rPr>
                <w:sz w:val="22"/>
                <w:szCs w:val="22"/>
                <w:shd w:val="clear" w:color="auto" w:fill="FFFFFF"/>
              </w:rPr>
              <w:t> </w:t>
            </w:r>
            <w:r w:rsidRPr="00FA7573">
              <w:rPr>
                <w:bCs/>
                <w:sz w:val="22"/>
                <w:szCs w:val="22"/>
                <w:shd w:val="clear" w:color="auto" w:fill="FFFFFF"/>
              </w:rPr>
              <w:t>бюджеты</w:t>
            </w:r>
            <w:r w:rsidRPr="00FA7573">
              <w:rPr>
                <w:sz w:val="22"/>
                <w:szCs w:val="22"/>
                <w:shd w:val="clear" w:color="auto" w:fill="FFFFFF"/>
              </w:rPr>
              <w:t xml:space="preserve">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81E56" w:rsidRPr="0011069E" w:rsidRDefault="00C81E56" w:rsidP="00163B04">
            <w:pPr>
              <w:jc w:val="center"/>
            </w:pPr>
            <w:r w:rsidRPr="00FA7573">
              <w:rPr>
                <w:sz w:val="22"/>
                <w:szCs w:val="22"/>
              </w:rPr>
              <w:t>100</w:t>
            </w:r>
          </w:p>
        </w:tc>
      </w:tr>
    </w:tbl>
    <w:p w:rsidR="00C81E56" w:rsidRPr="0011069E" w:rsidRDefault="00C81E56" w:rsidP="00C81E56"/>
    <w:p w:rsidR="00C81E56" w:rsidRDefault="00C81E56" w:rsidP="00C81E56">
      <w:pPr>
        <w:tabs>
          <w:tab w:val="left" w:pos="8004"/>
        </w:tabs>
        <w:jc w:val="both"/>
        <w:rPr>
          <w:sz w:val="20"/>
          <w:szCs w:val="20"/>
        </w:rPr>
      </w:pPr>
    </w:p>
    <w:p w:rsidR="00C81E56" w:rsidRPr="00EF1D1A" w:rsidRDefault="00C81E56" w:rsidP="00C81E56">
      <w:pPr>
        <w:jc w:val="right"/>
        <w:rPr>
          <w:sz w:val="20"/>
          <w:szCs w:val="20"/>
        </w:rPr>
      </w:pPr>
      <w:r w:rsidRPr="00EF1D1A">
        <w:rPr>
          <w:sz w:val="20"/>
          <w:szCs w:val="20"/>
        </w:rPr>
        <w:t>Приложение №2</w:t>
      </w:r>
    </w:p>
    <w:p w:rsidR="00C81E56" w:rsidRPr="00EF1D1A" w:rsidRDefault="00C81E56" w:rsidP="00C81E56">
      <w:pPr>
        <w:jc w:val="right"/>
        <w:rPr>
          <w:sz w:val="20"/>
          <w:szCs w:val="20"/>
        </w:rPr>
      </w:pPr>
      <w:r w:rsidRPr="00EF1D1A">
        <w:t xml:space="preserve">                                                                                                                                   к</w:t>
      </w:r>
      <w:r w:rsidRPr="00EF1D1A">
        <w:rPr>
          <w:sz w:val="20"/>
          <w:szCs w:val="20"/>
        </w:rPr>
        <w:t xml:space="preserve"> Решению </w:t>
      </w:r>
    </w:p>
    <w:p w:rsidR="00C81E56" w:rsidRPr="00EF1D1A" w:rsidRDefault="00C81E56" w:rsidP="00C81E56">
      <w:pPr>
        <w:jc w:val="right"/>
        <w:rPr>
          <w:sz w:val="20"/>
          <w:szCs w:val="20"/>
        </w:rPr>
      </w:pPr>
      <w:r w:rsidRPr="00EF1D1A">
        <w:rPr>
          <w:sz w:val="20"/>
          <w:szCs w:val="20"/>
        </w:rPr>
        <w:t xml:space="preserve">  «О  бюджете сельского поселения Рысайкино</w:t>
      </w:r>
    </w:p>
    <w:p w:rsidR="00C81E56" w:rsidRPr="00EF1D1A" w:rsidRDefault="00C81E56" w:rsidP="00C81E56">
      <w:pPr>
        <w:jc w:val="right"/>
        <w:rPr>
          <w:sz w:val="20"/>
          <w:szCs w:val="20"/>
        </w:rPr>
      </w:pPr>
      <w:r w:rsidRPr="00EF1D1A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EF1D1A">
        <w:rPr>
          <w:sz w:val="20"/>
          <w:szCs w:val="20"/>
        </w:rPr>
        <w:t>Самарской</w:t>
      </w:r>
      <w:proofErr w:type="gramEnd"/>
      <w:r w:rsidRPr="00EF1D1A">
        <w:rPr>
          <w:sz w:val="20"/>
          <w:szCs w:val="20"/>
        </w:rPr>
        <w:t xml:space="preserve"> области</w:t>
      </w:r>
    </w:p>
    <w:p w:rsidR="00C81E56" w:rsidRPr="00EF1D1A" w:rsidRDefault="00C81E56" w:rsidP="00C81E56">
      <w:pPr>
        <w:jc w:val="right"/>
        <w:rPr>
          <w:sz w:val="20"/>
          <w:szCs w:val="20"/>
        </w:rPr>
      </w:pPr>
      <w:r w:rsidRPr="00EF1D1A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EF1D1A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24 и 2025</w:t>
      </w:r>
      <w:r w:rsidRPr="00EF1D1A">
        <w:rPr>
          <w:sz w:val="20"/>
          <w:szCs w:val="20"/>
        </w:rPr>
        <w:t xml:space="preserve"> годов»</w:t>
      </w:r>
    </w:p>
    <w:p w:rsidR="00C81E56" w:rsidRPr="00B71179" w:rsidRDefault="00C81E56" w:rsidP="00C81E56">
      <w:pPr>
        <w:jc w:val="right"/>
        <w:rPr>
          <w:sz w:val="20"/>
          <w:szCs w:val="20"/>
        </w:rPr>
      </w:pPr>
    </w:p>
    <w:p w:rsidR="00C81E56" w:rsidRPr="00B71179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center"/>
        <w:rPr>
          <w:b/>
        </w:rPr>
      </w:pPr>
      <w:r w:rsidRPr="00B71179">
        <w:rPr>
          <w:b/>
        </w:rPr>
        <w:t xml:space="preserve">Ведомственная структура расходов бюджета сельского поселения Рысайкино муниципального района Похвистневский </w:t>
      </w:r>
      <w:proofErr w:type="gramStart"/>
      <w:r w:rsidRPr="00B71179">
        <w:rPr>
          <w:b/>
        </w:rPr>
        <w:t>Самарской</w:t>
      </w:r>
      <w:proofErr w:type="gramEnd"/>
      <w:r w:rsidRPr="00B71179">
        <w:rPr>
          <w:b/>
        </w:rPr>
        <w:t xml:space="preserve"> области на 202</w:t>
      </w:r>
      <w:r>
        <w:rPr>
          <w:b/>
        </w:rPr>
        <w:t>3</w:t>
      </w:r>
      <w:r w:rsidRPr="00B71179">
        <w:rPr>
          <w:b/>
        </w:rPr>
        <w:t xml:space="preserve"> год</w:t>
      </w:r>
    </w:p>
    <w:p w:rsidR="00C81E56" w:rsidRPr="00C94F52" w:rsidRDefault="00C81E56" w:rsidP="00C81E56">
      <w:pPr>
        <w:jc w:val="center"/>
        <w:rPr>
          <w:sz w:val="20"/>
          <w:szCs w:val="20"/>
        </w:rPr>
      </w:pPr>
    </w:p>
    <w:tbl>
      <w:tblPr>
        <w:tblW w:w="103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9"/>
        <w:gridCol w:w="652"/>
        <w:gridCol w:w="640"/>
        <w:gridCol w:w="1400"/>
        <w:gridCol w:w="664"/>
        <w:gridCol w:w="1000"/>
        <w:gridCol w:w="1560"/>
      </w:tblGrid>
      <w:tr w:rsidR="00C81E56" w:rsidRPr="00175B6B" w:rsidTr="00C81E56">
        <w:tc>
          <w:tcPr>
            <w:tcW w:w="720" w:type="dxa"/>
            <w:vMerge w:val="restart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Код </w:t>
            </w:r>
          </w:p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ГРБС</w:t>
            </w:r>
          </w:p>
        </w:tc>
        <w:tc>
          <w:tcPr>
            <w:tcW w:w="3729" w:type="dxa"/>
            <w:vMerge w:val="restart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75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proofErr w:type="spellStart"/>
            <w:r w:rsidRPr="00175B6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proofErr w:type="gramStart"/>
            <w:r w:rsidRPr="00175B6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Сумма, тыс. руб.</w:t>
            </w:r>
          </w:p>
        </w:tc>
      </w:tr>
      <w:tr w:rsidR="00C81E56" w:rsidRPr="00175B6B" w:rsidTr="00C81E56">
        <w:tc>
          <w:tcPr>
            <w:tcW w:w="720" w:type="dxa"/>
            <w:vMerge/>
          </w:tcPr>
          <w:p w:rsidR="00C81E56" w:rsidRPr="00175B6B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C81E56" w:rsidRPr="00175B6B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81E56" w:rsidRPr="00175B6B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81E56" w:rsidRPr="00175B6B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81E56" w:rsidRPr="00175B6B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81E56" w:rsidRPr="00175B6B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в </w:t>
            </w:r>
            <w:proofErr w:type="spellStart"/>
            <w:r w:rsidRPr="00175B6B">
              <w:rPr>
                <w:sz w:val="20"/>
                <w:szCs w:val="20"/>
              </w:rPr>
              <w:t>т.ч</w:t>
            </w:r>
            <w:proofErr w:type="spellEnd"/>
            <w:r w:rsidRPr="00175B6B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</w:t>
            </w: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175B6B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b/>
                <w:sz w:val="20"/>
                <w:szCs w:val="20"/>
              </w:rPr>
            </w:pPr>
            <w:r w:rsidRPr="00175B6B">
              <w:rPr>
                <w:b/>
                <w:sz w:val="20"/>
                <w:szCs w:val="20"/>
              </w:rPr>
              <w:t xml:space="preserve">Администрация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b/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175B6B">
              <w:rPr>
                <w:b/>
                <w:sz w:val="20"/>
                <w:szCs w:val="20"/>
              </w:rPr>
              <w:t>9352,9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793,6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793,6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793,6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793,6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75B6B">
              <w:rPr>
                <w:sz w:val="20"/>
                <w:szCs w:val="20"/>
              </w:rPr>
              <w:lastRenderedPageBreak/>
              <w:t>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1325,9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1325,9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1325,9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925,6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246,1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150,1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173,5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173,5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информационного общества в сельском поселении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60В0000000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72,2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60В0000000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72,2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60Ж0000000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60Ж0000000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«Оценка недвижимости, признания и регулирование отношений муниципальной собственности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60Е0000000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60Е0000000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87,8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87,8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6040000000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50,8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6040000000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50,8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«Обеспечение первичных мер пожарной безопасности в границах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19,5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6070000000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6070000000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3925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3925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ind w:hanging="108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</w:t>
            </w:r>
            <w:r w:rsidRPr="00175B6B">
              <w:rPr>
                <w:sz w:val="20"/>
                <w:szCs w:val="20"/>
              </w:rPr>
              <w:lastRenderedPageBreak/>
              <w:t>сельском поселении Рысайкино»</w:t>
            </w:r>
            <w:r w:rsidRPr="00175B6B">
              <w:rPr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6090000000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3925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6090000000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3925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ind w:hanging="108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ind w:hanging="108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6010000000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6010000000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1419,4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ind w:hanging="108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1419,4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«Комплексное благоустройство территории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6020000000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645,5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6020000000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645,5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«Энергосбережение и повышение энергетической эффективности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6080000000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666,6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6080000000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666,6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60А0000000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107,3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60А0000000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107,3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1284,1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1284,1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культуры на территории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60Д0000000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1284,1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60Д0000000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60Д0000000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1275,8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144,6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  <w:lang w:eastAsia="en-US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  <w:lang w:eastAsia="en-US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  <w:lang w:eastAsia="en-US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144,6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  <w:lang w:eastAsia="en-US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144,6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144,6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133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6060000000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635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6060000000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198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198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175B6B">
              <w:rPr>
                <w:sz w:val="20"/>
                <w:szCs w:val="20"/>
              </w:rPr>
              <w:t>Самарской</w:t>
            </w:r>
            <w:proofErr w:type="gramEnd"/>
            <w:r w:rsidRPr="00175B6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198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Подпрограмма «Информирование населения сельского поселения Рысайкино»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60Г0000000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198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60Г0000000</w:t>
            </w: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175B6B" w:rsidTr="00C81E56">
        <w:trPr>
          <w:trHeight w:val="198"/>
        </w:trPr>
        <w:tc>
          <w:tcPr>
            <w:tcW w:w="72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81E56" w:rsidRPr="00175B6B" w:rsidRDefault="00C81E56" w:rsidP="00163B04">
            <w:pPr>
              <w:rPr>
                <w:sz w:val="20"/>
                <w:szCs w:val="20"/>
              </w:rPr>
            </w:pPr>
            <w:r w:rsidRPr="00175B6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652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  <w:r w:rsidRPr="00175B6B">
              <w:rPr>
                <w:sz w:val="20"/>
                <w:szCs w:val="20"/>
              </w:rPr>
              <w:t>9352,9</w:t>
            </w:r>
          </w:p>
        </w:tc>
        <w:tc>
          <w:tcPr>
            <w:tcW w:w="1560" w:type="dxa"/>
          </w:tcPr>
          <w:p w:rsidR="00C81E56" w:rsidRPr="00175B6B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1E56" w:rsidRPr="000D612B" w:rsidRDefault="00C81E56" w:rsidP="00C81E56">
      <w:pPr>
        <w:ind w:left="360"/>
        <w:rPr>
          <w:sz w:val="20"/>
          <w:szCs w:val="20"/>
        </w:rPr>
      </w:pPr>
    </w:p>
    <w:p w:rsidR="00C81E56" w:rsidRPr="00C94F52" w:rsidRDefault="00C81E56" w:rsidP="00C81E56">
      <w:pPr>
        <w:rPr>
          <w:sz w:val="20"/>
          <w:szCs w:val="20"/>
        </w:rPr>
      </w:pPr>
      <w:r w:rsidRPr="00C94F52">
        <w:t xml:space="preserve">                                                                               </w:t>
      </w:r>
      <w:r>
        <w:t xml:space="preserve">                                                            </w:t>
      </w:r>
      <w:r w:rsidRPr="00C94F52">
        <w:t xml:space="preserve">     </w:t>
      </w:r>
      <w:r w:rsidRPr="00C94F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t xml:space="preserve">                                                                                                                            </w:t>
      </w:r>
      <w:r w:rsidRPr="00C94F52">
        <w:rPr>
          <w:sz w:val="20"/>
          <w:szCs w:val="20"/>
        </w:rPr>
        <w:t xml:space="preserve">к Решению 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C94F52">
        <w:rPr>
          <w:sz w:val="20"/>
          <w:szCs w:val="20"/>
        </w:rPr>
        <w:t xml:space="preserve"> годов»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Default="00C81E56" w:rsidP="00C81E56">
      <w:pPr>
        <w:jc w:val="center"/>
        <w:rPr>
          <w:sz w:val="20"/>
          <w:szCs w:val="20"/>
        </w:rPr>
      </w:pPr>
      <w:r w:rsidRPr="00C94F52">
        <w:rPr>
          <w:b/>
        </w:rPr>
        <w:t xml:space="preserve">Ведомственная структура расходов бюджета сельского поселения </w:t>
      </w:r>
      <w:r>
        <w:rPr>
          <w:b/>
        </w:rPr>
        <w:t>Рысайкино</w:t>
      </w:r>
      <w:r w:rsidRPr="00C94F52">
        <w:rPr>
          <w:b/>
        </w:rPr>
        <w:t xml:space="preserve"> муниципального района Похвистневский </w:t>
      </w:r>
      <w:proofErr w:type="gramStart"/>
      <w:r w:rsidRPr="00C94F52">
        <w:rPr>
          <w:b/>
        </w:rPr>
        <w:t>Самарской</w:t>
      </w:r>
      <w:proofErr w:type="gramEnd"/>
      <w:r w:rsidRPr="00C94F52">
        <w:rPr>
          <w:b/>
        </w:rPr>
        <w:t xml:space="preserve"> области  на плановый период 202</w:t>
      </w:r>
      <w:r>
        <w:rPr>
          <w:b/>
        </w:rPr>
        <w:t>4</w:t>
      </w:r>
      <w:r w:rsidRPr="00C94F52">
        <w:rPr>
          <w:b/>
        </w:rPr>
        <w:t xml:space="preserve"> и 202</w:t>
      </w:r>
      <w:r>
        <w:rPr>
          <w:b/>
        </w:rPr>
        <w:t>5</w:t>
      </w:r>
      <w:r w:rsidRPr="00C94F52">
        <w:rPr>
          <w:b/>
        </w:rPr>
        <w:t xml:space="preserve"> годов</w:t>
      </w:r>
      <w:r w:rsidRPr="00C94F52">
        <w:rPr>
          <w:sz w:val="20"/>
          <w:szCs w:val="20"/>
        </w:rPr>
        <w:t xml:space="preserve">    </w:t>
      </w:r>
    </w:p>
    <w:p w:rsidR="00C81E56" w:rsidRPr="00C94F52" w:rsidRDefault="00C81E56" w:rsidP="00C81E56">
      <w:pPr>
        <w:jc w:val="center"/>
        <w:rPr>
          <w:sz w:val="20"/>
          <w:szCs w:val="20"/>
        </w:rPr>
      </w:pPr>
      <w:r w:rsidRPr="00C94F52">
        <w:rPr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1046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759"/>
        <w:gridCol w:w="480"/>
        <w:gridCol w:w="480"/>
        <w:gridCol w:w="1320"/>
        <w:gridCol w:w="600"/>
        <w:gridCol w:w="960"/>
        <w:gridCol w:w="960"/>
        <w:gridCol w:w="960"/>
        <w:gridCol w:w="1104"/>
      </w:tblGrid>
      <w:tr w:rsidR="00C81E56" w:rsidRPr="00056F2C" w:rsidTr="00C81E5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Код </w:t>
            </w:r>
          </w:p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ГРБС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056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proofErr w:type="spellStart"/>
            <w:r w:rsidRPr="00056F2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proofErr w:type="gramStart"/>
            <w:r w:rsidRPr="00056F2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Сумма, тыс. руб.</w:t>
            </w:r>
          </w:p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2024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Сумма, тыс. руб.</w:t>
            </w:r>
          </w:p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2025 год</w:t>
            </w:r>
          </w:p>
        </w:tc>
      </w:tr>
      <w:tr w:rsidR="00C81E56" w:rsidRPr="00056F2C" w:rsidTr="00C81E5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056F2C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b/>
                <w:sz w:val="20"/>
                <w:szCs w:val="20"/>
              </w:rPr>
            </w:pPr>
            <w:r w:rsidRPr="00056F2C">
              <w:rPr>
                <w:b/>
                <w:sz w:val="20"/>
                <w:szCs w:val="20"/>
              </w:rPr>
              <w:t xml:space="preserve">Администрация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b/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056F2C">
              <w:rPr>
                <w:b/>
                <w:sz w:val="20"/>
                <w:szCs w:val="20"/>
              </w:rPr>
              <w:t>8516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056F2C">
              <w:rPr>
                <w:b/>
                <w:sz w:val="20"/>
                <w:szCs w:val="20"/>
              </w:rPr>
              <w:t>8424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793,6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1340,5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1340,5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1340,5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925,6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925,6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253,9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</w:t>
            </w:r>
            <w:r w:rsidRPr="00056F2C">
              <w:rPr>
                <w:sz w:val="20"/>
                <w:szCs w:val="20"/>
              </w:rPr>
              <w:lastRenderedPageBreak/>
              <w:t xml:space="preserve">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163,5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163,5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информационного общества в сельском поселении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«Оценка недвижимости, признания и регулирование отношений муниципальной собственности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</w:t>
            </w:r>
            <w:r w:rsidRPr="00056F2C">
              <w:rPr>
                <w:sz w:val="20"/>
                <w:szCs w:val="20"/>
              </w:rPr>
              <w:lastRenderedPageBreak/>
              <w:t xml:space="preserve">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«Обеспечение первичных мер пожарной безопасности в границах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</w:t>
            </w:r>
            <w:r w:rsidRPr="00056F2C">
              <w:rPr>
                <w:sz w:val="20"/>
                <w:szCs w:val="20"/>
              </w:rPr>
              <w:lastRenderedPageBreak/>
              <w:t xml:space="preserve">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ind w:hanging="108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Рысайкино»</w:t>
            </w:r>
            <w:r w:rsidRPr="00056F2C">
              <w:rPr>
                <w:sz w:val="20"/>
                <w:szCs w:val="20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ind w:hanging="108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ind w:hanging="108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ind w:hanging="108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«Комплексное благоустройство территории сельского поселения Рысайкино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635,5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635,5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«Энергосбережение и повышение энергетической эффективности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1009,6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  <w:r w:rsidRPr="00056F2C">
              <w:rPr>
                <w:sz w:val="20"/>
                <w:szCs w:val="20"/>
                <w:lang w:eastAsia="en-US"/>
              </w:rPr>
              <w:t>902,2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</w:t>
            </w:r>
            <w:r w:rsidRPr="00056F2C">
              <w:rPr>
                <w:sz w:val="20"/>
                <w:szCs w:val="20"/>
              </w:rPr>
              <w:lastRenderedPageBreak/>
              <w:t xml:space="preserve">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1009,6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  <w:r w:rsidRPr="00056F2C">
              <w:rPr>
                <w:sz w:val="20"/>
                <w:szCs w:val="20"/>
                <w:lang w:eastAsia="en-US"/>
              </w:rPr>
              <w:t>902,2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"Развитие культуры на территории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1009,6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  <w:r w:rsidRPr="00056F2C">
              <w:rPr>
                <w:sz w:val="20"/>
                <w:szCs w:val="20"/>
                <w:lang w:eastAsia="en-US"/>
              </w:rPr>
              <w:t>902,2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  <w:r w:rsidRPr="00056F2C"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1001,3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  <w:r w:rsidRPr="00056F2C">
              <w:rPr>
                <w:sz w:val="20"/>
                <w:szCs w:val="20"/>
                <w:lang w:eastAsia="en-US"/>
              </w:rPr>
              <w:t>893,9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4F22B1" w:rsidRDefault="00C81E56" w:rsidP="00163B04">
            <w:pPr>
              <w:rPr>
                <w:sz w:val="20"/>
                <w:szCs w:val="20"/>
              </w:rPr>
            </w:pPr>
            <w:r w:rsidRPr="004F22B1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4F22B1" w:rsidRDefault="00C81E56" w:rsidP="00163B04">
            <w:pPr>
              <w:jc w:val="center"/>
              <w:rPr>
                <w:sz w:val="20"/>
                <w:szCs w:val="20"/>
              </w:rPr>
            </w:pPr>
            <w:r w:rsidRPr="004F22B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4F22B1" w:rsidRDefault="00C81E56" w:rsidP="00163B04">
            <w:pPr>
              <w:jc w:val="center"/>
              <w:rPr>
                <w:sz w:val="20"/>
                <w:szCs w:val="20"/>
              </w:rPr>
            </w:pPr>
            <w:r w:rsidRPr="004F22B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  <w:lang w:eastAsia="en-US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  <w:lang w:eastAsia="en-US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  <w:lang w:eastAsia="en-US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144,6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056F2C">
              <w:rPr>
                <w:sz w:val="20"/>
                <w:szCs w:val="20"/>
              </w:rPr>
              <w:t>Самарской</w:t>
            </w:r>
            <w:proofErr w:type="gramEnd"/>
            <w:r w:rsidRPr="00056F2C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Подпрограмма «Информирование населения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56F2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60Г0000000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8002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  <w:r w:rsidRPr="00056F2C">
              <w:rPr>
                <w:sz w:val="20"/>
                <w:szCs w:val="20"/>
              </w:rPr>
              <w:t>422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1E56" w:rsidRPr="00056F2C" w:rsidTr="00C81E5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rPr>
                <w:sz w:val="20"/>
                <w:szCs w:val="20"/>
              </w:rPr>
            </w:pPr>
            <w:r w:rsidRPr="00056F2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056F2C">
              <w:rPr>
                <w:b/>
                <w:sz w:val="20"/>
                <w:szCs w:val="20"/>
              </w:rPr>
              <w:t>8516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56F2C">
              <w:rPr>
                <w:b/>
                <w:sz w:val="20"/>
                <w:szCs w:val="20"/>
                <w:lang w:eastAsia="en-US"/>
              </w:rPr>
              <w:t>8424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056F2C" w:rsidRDefault="00C81E56" w:rsidP="00163B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Default="00C81E56" w:rsidP="00C81E56">
      <w:pPr>
        <w:jc w:val="right"/>
        <w:rPr>
          <w:sz w:val="20"/>
          <w:szCs w:val="20"/>
        </w:rPr>
      </w:pPr>
    </w:p>
    <w:p w:rsidR="00C81E56" w:rsidRPr="00BE46C8" w:rsidRDefault="00C81E56" w:rsidP="00C81E56">
      <w:pPr>
        <w:jc w:val="right"/>
        <w:rPr>
          <w:sz w:val="20"/>
          <w:szCs w:val="20"/>
        </w:rPr>
      </w:pPr>
      <w:r w:rsidRPr="00BE46C8">
        <w:rPr>
          <w:sz w:val="20"/>
          <w:szCs w:val="20"/>
        </w:rPr>
        <w:t>Приложение №4</w:t>
      </w:r>
    </w:p>
    <w:p w:rsidR="00C81E56" w:rsidRPr="00BE46C8" w:rsidRDefault="00C81E56" w:rsidP="00C81E56">
      <w:pPr>
        <w:jc w:val="right"/>
        <w:rPr>
          <w:sz w:val="20"/>
          <w:szCs w:val="20"/>
        </w:rPr>
      </w:pPr>
      <w:r w:rsidRPr="00BE46C8">
        <w:t xml:space="preserve">         </w:t>
      </w:r>
      <w:r w:rsidRPr="00BE46C8">
        <w:rPr>
          <w:sz w:val="20"/>
          <w:szCs w:val="20"/>
        </w:rPr>
        <w:t xml:space="preserve">к Решению </w:t>
      </w:r>
    </w:p>
    <w:p w:rsidR="00C81E56" w:rsidRPr="00BE46C8" w:rsidRDefault="00C81E56" w:rsidP="00C81E56">
      <w:pPr>
        <w:jc w:val="right"/>
        <w:rPr>
          <w:sz w:val="20"/>
          <w:szCs w:val="20"/>
        </w:rPr>
      </w:pPr>
      <w:r w:rsidRPr="00BE46C8">
        <w:rPr>
          <w:sz w:val="20"/>
          <w:szCs w:val="20"/>
        </w:rPr>
        <w:t xml:space="preserve">  «О  бюджете сельского поселения Рысайкино</w:t>
      </w:r>
    </w:p>
    <w:p w:rsidR="00C81E56" w:rsidRPr="00BE46C8" w:rsidRDefault="00C81E56" w:rsidP="00C81E56">
      <w:pPr>
        <w:jc w:val="right"/>
        <w:rPr>
          <w:sz w:val="20"/>
          <w:szCs w:val="20"/>
        </w:rPr>
      </w:pPr>
      <w:r w:rsidRPr="00BE46C8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BE46C8">
        <w:rPr>
          <w:sz w:val="20"/>
          <w:szCs w:val="20"/>
        </w:rPr>
        <w:t>Самарской</w:t>
      </w:r>
      <w:proofErr w:type="gramEnd"/>
      <w:r w:rsidRPr="00BE46C8">
        <w:rPr>
          <w:sz w:val="20"/>
          <w:szCs w:val="20"/>
        </w:rPr>
        <w:t xml:space="preserve"> области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BE46C8">
        <w:rPr>
          <w:sz w:val="20"/>
          <w:szCs w:val="20"/>
        </w:rPr>
        <w:t xml:space="preserve"> на 2023 год и на плановый период 2024 и 2025 годов</w:t>
      </w:r>
      <w:r w:rsidRPr="00C94F52">
        <w:rPr>
          <w:sz w:val="20"/>
          <w:szCs w:val="20"/>
        </w:rPr>
        <w:t>»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Default="00C81E56" w:rsidP="00C81E56">
      <w:pPr>
        <w:jc w:val="center"/>
        <w:rPr>
          <w:b/>
        </w:rPr>
      </w:pPr>
      <w:r w:rsidRPr="00C94F52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C94F52">
        <w:rPr>
          <w:b/>
        </w:rPr>
        <w:t>видов расходов классификации расходов бюджета сельского поселения</w:t>
      </w:r>
      <w:proofErr w:type="gramEnd"/>
      <w:r w:rsidRPr="00C94F52">
        <w:rPr>
          <w:b/>
        </w:rPr>
        <w:t xml:space="preserve"> </w:t>
      </w:r>
      <w:r>
        <w:rPr>
          <w:b/>
        </w:rPr>
        <w:t>Рысайкино</w:t>
      </w:r>
      <w:r w:rsidRPr="00C94F52">
        <w:rPr>
          <w:b/>
        </w:rPr>
        <w:t xml:space="preserve"> муниципального района Похвистневский Самарской области на 202</w:t>
      </w:r>
      <w:r>
        <w:rPr>
          <w:b/>
        </w:rPr>
        <w:t>3</w:t>
      </w:r>
      <w:r w:rsidRPr="00C94F52">
        <w:rPr>
          <w:b/>
        </w:rPr>
        <w:t xml:space="preserve"> год</w:t>
      </w:r>
    </w:p>
    <w:p w:rsidR="00C81E56" w:rsidRPr="00C94F52" w:rsidRDefault="00C81E56" w:rsidP="00C81E56">
      <w:pPr>
        <w:jc w:val="center"/>
        <w:rPr>
          <w:b/>
        </w:rPr>
      </w:pPr>
    </w:p>
    <w:tbl>
      <w:tblPr>
        <w:tblW w:w="102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440"/>
        <w:gridCol w:w="664"/>
        <w:gridCol w:w="1029"/>
        <w:gridCol w:w="1560"/>
      </w:tblGrid>
      <w:tr w:rsidR="00C81E56" w:rsidRPr="00C94F52" w:rsidTr="00C81E56">
        <w:tc>
          <w:tcPr>
            <w:tcW w:w="5583" w:type="dxa"/>
            <w:vMerge w:val="restart"/>
          </w:tcPr>
          <w:p w:rsidR="00C81E56" w:rsidRPr="00C94F52" w:rsidRDefault="00C81E56" w:rsidP="00163B04">
            <w:pPr>
              <w:jc w:val="center"/>
            </w:pPr>
            <w:r w:rsidRPr="00C94F5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</w:tc>
      </w:tr>
      <w:tr w:rsidR="00C81E56" w:rsidRPr="00C94F52" w:rsidTr="00C81E56">
        <w:tc>
          <w:tcPr>
            <w:tcW w:w="5583" w:type="dxa"/>
            <w:vMerge/>
          </w:tcPr>
          <w:p w:rsidR="00C81E56" w:rsidRPr="00C94F52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1E56" w:rsidRPr="00C94F52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81E56" w:rsidRPr="00C94F52" w:rsidRDefault="00C81E56" w:rsidP="00163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в </w:t>
            </w:r>
            <w:proofErr w:type="spellStart"/>
            <w:r w:rsidRPr="00C94F52">
              <w:rPr>
                <w:sz w:val="20"/>
                <w:szCs w:val="20"/>
              </w:rPr>
              <w:t>т.ч</w:t>
            </w:r>
            <w:proofErr w:type="spellEnd"/>
            <w:r w:rsidRPr="00C94F5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81E56" w:rsidRPr="00C94F52" w:rsidTr="00C81E56">
        <w:tc>
          <w:tcPr>
            <w:tcW w:w="5583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b/>
                <w:sz w:val="20"/>
                <w:szCs w:val="20"/>
              </w:rPr>
            </w:pPr>
            <w:r w:rsidRPr="002C35CA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2C35CA">
              <w:rPr>
                <w:b/>
                <w:sz w:val="20"/>
                <w:szCs w:val="20"/>
              </w:rPr>
              <w:t>Самарской</w:t>
            </w:r>
            <w:proofErr w:type="gramEnd"/>
            <w:r w:rsidRPr="002C35CA">
              <w:rPr>
                <w:b/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2C35CA"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2C35CA">
              <w:rPr>
                <w:b/>
                <w:sz w:val="20"/>
                <w:szCs w:val="20"/>
              </w:rPr>
              <w:t>9352,9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ind w:hanging="108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Рысайкино»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6010000000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ind w:hanging="108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6010000000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Подпрограмма «Комплексное благоустройство территории сельского поселения Рысайкино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6020000000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645,5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6020000000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645,5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Подпрограмма «Обеспечение первичных мер пожарной безопасности в границах сельского поселения Рысайкино»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Рысайкино»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6040000000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6040000000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2C35CA" w:rsidRDefault="00C81E56" w:rsidP="00163B04">
            <w:pPr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Рысайкино»</w:t>
            </w:r>
          </w:p>
        </w:tc>
        <w:tc>
          <w:tcPr>
            <w:tcW w:w="144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 w:rsidRPr="002C35CA">
              <w:rPr>
                <w:sz w:val="20"/>
                <w:szCs w:val="20"/>
              </w:rPr>
              <w:t>6060000000</w:t>
            </w:r>
          </w:p>
        </w:tc>
        <w:tc>
          <w:tcPr>
            <w:tcW w:w="664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C81E56" w:rsidRPr="002C35C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7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666,6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7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666,6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106"/>
        </w:trPr>
        <w:tc>
          <w:tcPr>
            <w:tcW w:w="5583" w:type="dxa"/>
          </w:tcPr>
          <w:p w:rsidR="00C81E56" w:rsidRPr="00C94F52" w:rsidRDefault="00C81E56" w:rsidP="00163B04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Подпрограмма «Модернизация и развитие автомобильных </w:t>
            </w:r>
            <w:r w:rsidRPr="00C94F52">
              <w:rPr>
                <w:sz w:val="20"/>
                <w:szCs w:val="20"/>
              </w:rPr>
              <w:lastRenderedPageBreak/>
              <w:t xml:space="preserve">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Pr="00C94F5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106"/>
        </w:trPr>
        <w:tc>
          <w:tcPr>
            <w:tcW w:w="5583" w:type="dxa"/>
          </w:tcPr>
          <w:p w:rsidR="00C81E56" w:rsidRPr="00C94F52" w:rsidRDefault="00C81E56" w:rsidP="00163B04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r>
              <w:rPr>
                <w:sz w:val="20"/>
                <w:szCs w:val="20"/>
              </w:rPr>
              <w:t xml:space="preserve"> Рысайкино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2299,1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1719,2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10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726C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56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16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9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3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3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433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94F52">
              <w:rPr>
                <w:sz w:val="20"/>
                <w:szCs w:val="20"/>
              </w:rPr>
              <w:t xml:space="preserve">Развитие культуры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1284,1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45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45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1275,8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45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45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45"/>
        </w:trPr>
        <w:tc>
          <w:tcPr>
            <w:tcW w:w="5583" w:type="dxa"/>
          </w:tcPr>
          <w:p w:rsidR="00C81E56" w:rsidRPr="000D612B" w:rsidRDefault="00C81E56" w:rsidP="00163B04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81E56" w:rsidRPr="000D612B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245"/>
        </w:trPr>
        <w:tc>
          <w:tcPr>
            <w:tcW w:w="5583" w:type="dxa"/>
          </w:tcPr>
          <w:p w:rsidR="00C81E56" w:rsidRPr="000D612B" w:rsidRDefault="00C81E56" w:rsidP="00163B04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81E56" w:rsidRPr="000D612B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rPr>
          <w:trHeight w:val="106"/>
        </w:trPr>
        <w:tc>
          <w:tcPr>
            <w:tcW w:w="5583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9352,9</w:t>
            </w:r>
          </w:p>
        </w:tc>
        <w:tc>
          <w:tcPr>
            <w:tcW w:w="1560" w:type="dxa"/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1E56" w:rsidRPr="00C94F52" w:rsidRDefault="00C81E56" w:rsidP="00C81E56">
      <w:r w:rsidRPr="00C94F52">
        <w:t xml:space="preserve">  </w:t>
      </w:r>
    </w:p>
    <w:p w:rsidR="00C81E56" w:rsidRPr="00C94F52" w:rsidRDefault="00C81E56" w:rsidP="00C81E56">
      <w:pPr>
        <w:jc w:val="right"/>
      </w:pPr>
      <w:r w:rsidRPr="00C94F52">
        <w:t xml:space="preserve">                                                                                            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t xml:space="preserve"> </w:t>
      </w:r>
      <w:r w:rsidRPr="00C94F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t xml:space="preserve">                                                                                                                            </w:t>
      </w:r>
      <w:r w:rsidRPr="00C94F52">
        <w:rPr>
          <w:sz w:val="20"/>
          <w:szCs w:val="20"/>
        </w:rPr>
        <w:t xml:space="preserve">к Решению 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 xml:space="preserve">3 </w:t>
      </w:r>
      <w:r w:rsidRPr="00C94F52">
        <w:rPr>
          <w:sz w:val="20"/>
          <w:szCs w:val="20"/>
        </w:rPr>
        <w:t>год и на плановый период 202</w:t>
      </w:r>
      <w:r>
        <w:rPr>
          <w:sz w:val="20"/>
          <w:szCs w:val="20"/>
        </w:rPr>
        <w:t xml:space="preserve">4 </w:t>
      </w:r>
      <w:r w:rsidRPr="00C94F52">
        <w:rPr>
          <w:sz w:val="20"/>
          <w:szCs w:val="20"/>
        </w:rPr>
        <w:t>и 202</w:t>
      </w:r>
      <w:r>
        <w:rPr>
          <w:sz w:val="20"/>
          <w:szCs w:val="20"/>
        </w:rPr>
        <w:t xml:space="preserve">5 </w:t>
      </w:r>
      <w:r w:rsidRPr="00C94F52">
        <w:rPr>
          <w:sz w:val="20"/>
          <w:szCs w:val="20"/>
        </w:rPr>
        <w:t xml:space="preserve"> годов»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Default="00C81E56" w:rsidP="00C81E56">
      <w:pPr>
        <w:jc w:val="center"/>
        <w:rPr>
          <w:b/>
        </w:rPr>
      </w:pPr>
      <w:r w:rsidRPr="00C94F52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                группам </w:t>
      </w:r>
      <w:proofErr w:type="gramStart"/>
      <w:r w:rsidRPr="00C94F52">
        <w:rPr>
          <w:b/>
        </w:rPr>
        <w:t>видов расходов классификации расходов бюджета сельского поселения</w:t>
      </w:r>
      <w:proofErr w:type="gramEnd"/>
      <w:r w:rsidRPr="00C94F52">
        <w:rPr>
          <w:b/>
        </w:rPr>
        <w:t xml:space="preserve"> </w:t>
      </w:r>
      <w:r>
        <w:rPr>
          <w:b/>
        </w:rPr>
        <w:t>Рысайкино</w:t>
      </w:r>
      <w:r w:rsidRPr="00C94F52">
        <w:rPr>
          <w:b/>
        </w:rPr>
        <w:t xml:space="preserve"> муниципального района Похвистневский Самарской области на плановый                                       период 202</w:t>
      </w:r>
      <w:r>
        <w:rPr>
          <w:b/>
        </w:rPr>
        <w:t>4</w:t>
      </w:r>
      <w:r w:rsidRPr="00C94F52">
        <w:rPr>
          <w:b/>
        </w:rPr>
        <w:t xml:space="preserve"> и 202</w:t>
      </w:r>
      <w:r>
        <w:rPr>
          <w:b/>
        </w:rPr>
        <w:t>5</w:t>
      </w:r>
      <w:r w:rsidRPr="00C94F52">
        <w:rPr>
          <w:b/>
        </w:rPr>
        <w:t xml:space="preserve"> годов</w:t>
      </w:r>
    </w:p>
    <w:p w:rsidR="00C81E56" w:rsidRPr="00C94F52" w:rsidRDefault="00C81E56" w:rsidP="00C81E56">
      <w:pPr>
        <w:jc w:val="center"/>
        <w:rPr>
          <w:b/>
        </w:rPr>
      </w:pPr>
    </w:p>
    <w:tbl>
      <w:tblPr>
        <w:tblW w:w="104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560"/>
        <w:gridCol w:w="600"/>
        <w:gridCol w:w="972"/>
        <w:gridCol w:w="992"/>
        <w:gridCol w:w="928"/>
        <w:gridCol w:w="1134"/>
      </w:tblGrid>
      <w:tr w:rsidR="00C81E56" w:rsidRPr="00C94F52" w:rsidTr="00C81E56"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</w:pPr>
            <w:r w:rsidRPr="00C94F5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</w:tr>
      <w:tr w:rsidR="00C81E56" w:rsidRPr="00C94F52" w:rsidTr="00C81E56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16"/>
                <w:szCs w:val="16"/>
              </w:rPr>
            </w:pPr>
            <w:r w:rsidRPr="00C94F52">
              <w:rPr>
                <w:sz w:val="16"/>
                <w:szCs w:val="16"/>
              </w:rPr>
              <w:t xml:space="preserve">в </w:t>
            </w:r>
            <w:proofErr w:type="spellStart"/>
            <w:r w:rsidRPr="00C94F52">
              <w:rPr>
                <w:sz w:val="16"/>
                <w:szCs w:val="16"/>
              </w:rPr>
              <w:t>т.ч</w:t>
            </w:r>
            <w:proofErr w:type="spellEnd"/>
            <w:r w:rsidRPr="00C94F52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16"/>
                <w:szCs w:val="16"/>
              </w:rPr>
            </w:pPr>
            <w:r w:rsidRPr="00C94F52">
              <w:rPr>
                <w:sz w:val="16"/>
                <w:szCs w:val="16"/>
              </w:rPr>
              <w:t xml:space="preserve">в </w:t>
            </w:r>
            <w:proofErr w:type="spellStart"/>
            <w:r w:rsidRPr="00C94F52">
              <w:rPr>
                <w:sz w:val="16"/>
                <w:szCs w:val="16"/>
              </w:rPr>
              <w:t>т.ч</w:t>
            </w:r>
            <w:proofErr w:type="spellEnd"/>
            <w:r w:rsidRPr="00C94F52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C81E56" w:rsidRPr="00C94F52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</w:t>
            </w: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Рысайкино муниципального района Похвистневский </w:t>
            </w:r>
            <w:proofErr w:type="gramStart"/>
            <w:r w:rsidRPr="00992CAA">
              <w:rPr>
                <w:b/>
                <w:sz w:val="20"/>
                <w:szCs w:val="20"/>
              </w:rPr>
              <w:t>Самарской</w:t>
            </w:r>
            <w:proofErr w:type="gramEnd"/>
            <w:r w:rsidRPr="00992CAA">
              <w:rPr>
                <w:b/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ind w:hanging="108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ind w:hanging="108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«Комплексное благоустройство территории</w:t>
            </w:r>
            <w:r>
              <w:rPr>
                <w:sz w:val="20"/>
                <w:szCs w:val="20"/>
              </w:rPr>
              <w:t xml:space="preserve">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«Обеспечение первичных мер пожарной безопасности в границах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«Энергосбережение и повышение энергетической эффективности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ind w:hanging="108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ind w:hanging="108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 xml:space="preserve">  Закупка товаров, работ и услуг для обеспечения государственных </w:t>
            </w:r>
            <w:r w:rsidRPr="00992C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lastRenderedPageBreak/>
              <w:t>6090000000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lastRenderedPageBreak/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</w:pPr>
            <w:r w:rsidRPr="00992CAA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</w:pPr>
            <w:r w:rsidRPr="00992CAA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726C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</w:pPr>
            <w:r w:rsidRPr="00992CAA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</w:pPr>
            <w:r w:rsidRPr="00992CAA">
              <w:rPr>
                <w:sz w:val="20"/>
                <w:szCs w:val="20"/>
              </w:rPr>
              <w:t>60Б0000000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«Развитие информационного общества в сельском поселении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«Информирование населения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992CAA">
              <w:rPr>
                <w:sz w:val="20"/>
                <w:szCs w:val="20"/>
              </w:rPr>
              <w:t>Развитие культуры на территории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rPr>
          <w:trHeight w:val="27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Подпрограмма «Оценка недвижимости, признания и регулирование отношений муниципальной собственности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60Е0000000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 w:rsidRPr="00992CAA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992CAA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E56" w:rsidRPr="00C94F52" w:rsidTr="00C81E5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  <w:r w:rsidRPr="00992C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992CAA" w:rsidRDefault="00C81E56" w:rsidP="00163B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1E56" w:rsidRDefault="00C81E56" w:rsidP="00C81E56">
      <w:pPr>
        <w:jc w:val="right"/>
        <w:rPr>
          <w:sz w:val="20"/>
          <w:szCs w:val="20"/>
        </w:rPr>
      </w:pPr>
    </w:p>
    <w:p w:rsidR="00C81E56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 xml:space="preserve">3 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 xml:space="preserve">4 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2C6457">
        <w:rPr>
          <w:sz w:val="20"/>
          <w:szCs w:val="20"/>
        </w:rPr>
        <w:t xml:space="preserve"> годов»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center"/>
        <w:rPr>
          <w:b/>
        </w:rPr>
      </w:pPr>
      <w:r w:rsidRPr="002C6457">
        <w:rPr>
          <w:b/>
        </w:rPr>
        <w:lastRenderedPageBreak/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</w:t>
      </w:r>
      <w:r>
        <w:rPr>
          <w:b/>
        </w:rPr>
        <w:t>3</w:t>
      </w:r>
      <w:r w:rsidRPr="002C6457">
        <w:rPr>
          <w:b/>
        </w:rPr>
        <w:t xml:space="preserve"> год</w:t>
      </w:r>
    </w:p>
    <w:p w:rsidR="00C81E56" w:rsidRPr="002C6457" w:rsidRDefault="00C81E56" w:rsidP="00C81E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291"/>
      </w:tblGrid>
      <w:tr w:rsidR="00C81E56" w:rsidRPr="002C6457" w:rsidTr="00163B0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C81E56" w:rsidRPr="002C6457" w:rsidTr="00163B0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81E56" w:rsidRPr="002C6457" w:rsidRDefault="00C81E56" w:rsidP="00C81E56">
      <w:pPr>
        <w:jc w:val="center"/>
        <w:rPr>
          <w:b/>
        </w:rPr>
      </w:pPr>
      <w:r w:rsidRPr="002C6457">
        <w:rPr>
          <w:b/>
        </w:rPr>
        <w:t xml:space="preserve">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2C6457">
        <w:rPr>
          <w:sz w:val="20"/>
          <w:szCs w:val="20"/>
        </w:rPr>
        <w:t>годов»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/>
    <w:p w:rsidR="00C81E56" w:rsidRPr="002C6457" w:rsidRDefault="00C81E56" w:rsidP="00C81E56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</w:t>
      </w:r>
      <w:r>
        <w:rPr>
          <w:b/>
        </w:rPr>
        <w:t>4</w:t>
      </w:r>
      <w:r w:rsidRPr="002C6457">
        <w:rPr>
          <w:b/>
        </w:rPr>
        <w:t xml:space="preserve"> и 202</w:t>
      </w:r>
      <w:r>
        <w:rPr>
          <w:b/>
        </w:rPr>
        <w:t>5</w:t>
      </w:r>
      <w:r w:rsidRPr="002C6457">
        <w:rPr>
          <w:b/>
        </w:rPr>
        <w:t xml:space="preserve"> годов</w:t>
      </w:r>
    </w:p>
    <w:p w:rsidR="00C81E56" w:rsidRPr="002C6457" w:rsidRDefault="00C81E56" w:rsidP="00C81E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794"/>
        <w:gridCol w:w="1760"/>
      </w:tblGrid>
      <w:tr w:rsidR="00C81E56" w:rsidRPr="002C6457" w:rsidTr="00163B0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C81E56" w:rsidRPr="002C6457" w:rsidTr="00163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C81E56" w:rsidRPr="002C6457" w:rsidTr="00163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81E56" w:rsidRPr="002C6457" w:rsidRDefault="00C81E56" w:rsidP="00C81E56">
      <w:pPr>
        <w:spacing w:line="360" w:lineRule="auto"/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 xml:space="preserve">24 </w:t>
      </w:r>
      <w:r w:rsidRPr="002C6457">
        <w:rPr>
          <w:sz w:val="20"/>
          <w:szCs w:val="20"/>
        </w:rPr>
        <w:t>и 20</w:t>
      </w:r>
      <w:r>
        <w:rPr>
          <w:sz w:val="20"/>
          <w:szCs w:val="20"/>
        </w:rPr>
        <w:t>25</w:t>
      </w:r>
      <w:r w:rsidRPr="002C6457">
        <w:rPr>
          <w:sz w:val="20"/>
          <w:szCs w:val="20"/>
        </w:rPr>
        <w:t xml:space="preserve"> годов»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center"/>
      </w:pPr>
    </w:p>
    <w:p w:rsidR="00C81E56" w:rsidRPr="002C6457" w:rsidRDefault="00C81E56" w:rsidP="00C81E56">
      <w:pPr>
        <w:jc w:val="center"/>
        <w:rPr>
          <w:b/>
        </w:rPr>
      </w:pPr>
      <w:r w:rsidRPr="002C6457">
        <w:rPr>
          <w:b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</w:t>
      </w:r>
      <w:r>
        <w:rPr>
          <w:b/>
        </w:rPr>
        <w:t>3</w:t>
      </w:r>
      <w:r w:rsidRPr="002C6457">
        <w:rPr>
          <w:b/>
        </w:rPr>
        <w:t xml:space="preserve"> год</w:t>
      </w:r>
    </w:p>
    <w:p w:rsidR="00C81E56" w:rsidRPr="002C6457" w:rsidRDefault="00C81E56" w:rsidP="00C81E56">
      <w:pPr>
        <w:jc w:val="center"/>
        <w:rPr>
          <w:b/>
        </w:rPr>
      </w:pPr>
    </w:p>
    <w:tbl>
      <w:tblPr>
        <w:tblW w:w="96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148"/>
        <w:gridCol w:w="1620"/>
      </w:tblGrid>
      <w:tr w:rsidR="00C81E56" w:rsidRPr="002C6457" w:rsidTr="00C81E56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C81E56" w:rsidRPr="002C6457" w:rsidTr="00C81E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</w:tr>
      <w:tr w:rsidR="00C81E56" w:rsidRPr="002C6457" w:rsidTr="00C81E56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</w:tr>
      <w:tr w:rsidR="00C81E56" w:rsidRPr="002C6457" w:rsidTr="00C81E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C81E56" w:rsidRPr="002C6457" w:rsidTr="00C81E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C81E56" w:rsidRPr="002C6457" w:rsidTr="00C81E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C81E56" w:rsidRPr="002C6457" w:rsidTr="00C81E5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C81E56" w:rsidRPr="002C6457" w:rsidTr="00C81E5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</w:t>
            </w:r>
            <w:r w:rsidRPr="002C6457">
              <w:rPr>
                <w:sz w:val="20"/>
                <w:szCs w:val="20"/>
              </w:rPr>
              <w:lastRenderedPageBreak/>
              <w:t>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81E56" w:rsidRPr="002C6457" w:rsidTr="00C81E5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81E56" w:rsidRPr="002C6457" w:rsidTr="00C81E5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1425,9</w:t>
            </w:r>
          </w:p>
        </w:tc>
      </w:tr>
    </w:tbl>
    <w:p w:rsidR="00C81E56" w:rsidRPr="002C6457" w:rsidRDefault="00C81E56" w:rsidP="00C81E56"/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t xml:space="preserve">                  </w:t>
      </w:r>
      <w:r w:rsidRPr="002C6457">
        <w:rPr>
          <w:sz w:val="20"/>
          <w:szCs w:val="20"/>
        </w:rPr>
        <w:t xml:space="preserve">к Решению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 xml:space="preserve">4 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center"/>
        <w:rPr>
          <w:b/>
          <w:sz w:val="20"/>
          <w:szCs w:val="20"/>
        </w:rPr>
      </w:pPr>
    </w:p>
    <w:p w:rsidR="00C81E56" w:rsidRPr="002C6457" w:rsidRDefault="00C81E56" w:rsidP="00C81E56">
      <w:pPr>
        <w:jc w:val="center"/>
        <w:rPr>
          <w:b/>
        </w:rPr>
      </w:pPr>
      <w:r w:rsidRPr="002C6457">
        <w:rPr>
          <w:b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</w:t>
      </w:r>
      <w:r>
        <w:rPr>
          <w:b/>
        </w:rPr>
        <w:t>4</w:t>
      </w:r>
      <w:r w:rsidRPr="002C6457">
        <w:rPr>
          <w:b/>
        </w:rPr>
        <w:t>-</w:t>
      </w:r>
      <w:smartTag w:uri="urn:schemas-microsoft-com:office:smarttags" w:element="metricconverter">
        <w:smartTagPr>
          <w:attr w:name="ProductID" w:val="2025 г"/>
        </w:smartTagPr>
        <w:r w:rsidRPr="002C6457">
          <w:rPr>
            <w:b/>
          </w:rPr>
          <w:t>202</w:t>
        </w:r>
        <w:r>
          <w:rPr>
            <w:b/>
          </w:rPr>
          <w:t>5</w:t>
        </w:r>
        <w:r w:rsidRPr="002C6457">
          <w:rPr>
            <w:b/>
          </w:rPr>
          <w:t xml:space="preserve"> </w:t>
        </w:r>
        <w:proofErr w:type="spellStart"/>
        <w:r w:rsidRPr="002C6457">
          <w:rPr>
            <w:b/>
          </w:rPr>
          <w:t>г</w:t>
        </w:r>
      </w:smartTag>
      <w:r w:rsidRPr="002C6457">
        <w:rPr>
          <w:b/>
        </w:rPr>
        <w:t>.</w:t>
      </w:r>
      <w:proofErr w:type="gramStart"/>
      <w:r w:rsidRPr="002C6457">
        <w:rPr>
          <w:b/>
        </w:rPr>
        <w:t>г</w:t>
      </w:r>
      <w:proofErr w:type="spellEnd"/>
      <w:proofErr w:type="gramEnd"/>
      <w:r w:rsidRPr="002C6457">
        <w:rPr>
          <w:b/>
        </w:rPr>
        <w:t>.</w:t>
      </w:r>
    </w:p>
    <w:p w:rsidR="00C81E56" w:rsidRPr="002C6457" w:rsidRDefault="00C81E56" w:rsidP="00C81E56">
      <w:pPr>
        <w:jc w:val="center"/>
        <w:rPr>
          <w:b/>
        </w:rPr>
      </w:pPr>
    </w:p>
    <w:tbl>
      <w:tblPr>
        <w:tblW w:w="99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378"/>
        <w:gridCol w:w="1372"/>
        <w:gridCol w:w="1508"/>
      </w:tblGrid>
      <w:tr w:rsidR="00C81E56" w:rsidRPr="002C6457" w:rsidTr="00C81E56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C81E56" w:rsidRPr="002C6457" w:rsidTr="00C81E56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81E56" w:rsidRPr="002C6457" w:rsidTr="00C81E5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56" w:rsidRPr="002C6457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2C6457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1044,0</w:t>
            </w:r>
          </w:p>
        </w:tc>
      </w:tr>
    </w:tbl>
    <w:p w:rsidR="00C81E56" w:rsidRDefault="00C81E56" w:rsidP="00C81E56">
      <w:pPr>
        <w:rPr>
          <w:sz w:val="20"/>
          <w:szCs w:val="20"/>
        </w:rPr>
      </w:pPr>
    </w:p>
    <w:p w:rsidR="00C81E56" w:rsidRPr="00C94F52" w:rsidRDefault="00C81E56" w:rsidP="00C81E56">
      <w:pPr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>Приложение №</w:t>
      </w:r>
      <w:r>
        <w:rPr>
          <w:sz w:val="20"/>
          <w:szCs w:val="20"/>
        </w:rPr>
        <w:t>10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t xml:space="preserve">                  </w:t>
      </w:r>
      <w:r w:rsidRPr="00C94F52">
        <w:rPr>
          <w:sz w:val="20"/>
          <w:szCs w:val="20"/>
        </w:rPr>
        <w:t xml:space="preserve">к Решению 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 xml:space="preserve">4 </w:t>
      </w:r>
      <w:r w:rsidRPr="00C94F52">
        <w:rPr>
          <w:sz w:val="20"/>
          <w:szCs w:val="20"/>
        </w:rPr>
        <w:t>и 202</w:t>
      </w:r>
      <w:r>
        <w:rPr>
          <w:sz w:val="20"/>
          <w:szCs w:val="20"/>
        </w:rPr>
        <w:t>5</w:t>
      </w:r>
      <w:r w:rsidRPr="00C94F52">
        <w:rPr>
          <w:sz w:val="20"/>
          <w:szCs w:val="20"/>
        </w:rPr>
        <w:t xml:space="preserve"> годов»</w:t>
      </w:r>
    </w:p>
    <w:p w:rsidR="00C81E56" w:rsidRPr="00C94F52" w:rsidRDefault="00C81E56" w:rsidP="00C81E5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94F52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94F52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</w:t>
      </w:r>
      <w:proofErr w:type="gramStart"/>
      <w:r w:rsidRPr="00C94F52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C94F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94F52">
        <w:rPr>
          <w:b w:val="0"/>
        </w:rPr>
        <w:t xml:space="preserve"> </w:t>
      </w:r>
      <w:r w:rsidRPr="00C94F5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94F52">
        <w:rPr>
          <w:rFonts w:ascii="Times New Roman" w:hAnsi="Times New Roman" w:cs="Times New Roman"/>
          <w:sz w:val="24"/>
          <w:szCs w:val="24"/>
        </w:rPr>
        <w:t>год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</w:p>
    <w:tbl>
      <w:tblPr>
        <w:tblW w:w="10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364"/>
        <w:gridCol w:w="1320"/>
      </w:tblGrid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Код </w:t>
            </w:r>
            <w:proofErr w:type="spellStart"/>
            <w:r w:rsidRPr="00C94F52">
              <w:rPr>
                <w:sz w:val="20"/>
                <w:szCs w:val="20"/>
              </w:rPr>
              <w:t>адми</w:t>
            </w:r>
            <w:proofErr w:type="spellEnd"/>
          </w:p>
          <w:p w:rsidR="00C81E56" w:rsidRPr="00C94F52" w:rsidRDefault="00C81E56" w:rsidP="00163B04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нистра</w:t>
            </w:r>
            <w:proofErr w:type="spellEnd"/>
          </w:p>
          <w:p w:rsidR="00C81E56" w:rsidRPr="00C94F52" w:rsidRDefault="00C81E56" w:rsidP="00163B04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Код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C94F52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C94F52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</w:t>
            </w:r>
          </w:p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тыс. руб.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602,1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-8750,8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DA1AA5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-8750,8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DA1AA5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-8750,8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DA1AA5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-8750,8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81284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Default="00C81E56" w:rsidP="00163B04">
            <w:pPr>
              <w:jc w:val="center"/>
            </w:pPr>
            <w:r w:rsidRPr="0004455C">
              <w:rPr>
                <w:sz w:val="20"/>
                <w:szCs w:val="20"/>
              </w:rPr>
              <w:t>9352,9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Default="00C81E56" w:rsidP="00163B04">
            <w:pPr>
              <w:jc w:val="center"/>
            </w:pPr>
            <w:r w:rsidRPr="0004455C">
              <w:rPr>
                <w:sz w:val="20"/>
                <w:szCs w:val="20"/>
              </w:rPr>
              <w:t>9352,9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Default="00C81E56" w:rsidP="00163B04">
            <w:pPr>
              <w:jc w:val="center"/>
            </w:pPr>
            <w:r w:rsidRPr="0004455C">
              <w:rPr>
                <w:sz w:val="20"/>
                <w:szCs w:val="20"/>
              </w:rPr>
              <w:t>9352,9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812848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01000000000000000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C94F52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602,1</w:t>
            </w:r>
          </w:p>
        </w:tc>
      </w:tr>
    </w:tbl>
    <w:p w:rsidR="00C81E56" w:rsidRPr="00C94F52" w:rsidRDefault="00C81E56" w:rsidP="00C81E56">
      <w:pPr>
        <w:rPr>
          <w:sz w:val="20"/>
          <w:szCs w:val="20"/>
        </w:rPr>
      </w:pPr>
    </w:p>
    <w:p w:rsidR="00C81E56" w:rsidRPr="00C94F52" w:rsidRDefault="00C81E56" w:rsidP="00C81E56">
      <w:pPr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t xml:space="preserve">         </w:t>
      </w:r>
      <w:r w:rsidRPr="00C94F52">
        <w:rPr>
          <w:sz w:val="20"/>
          <w:szCs w:val="20"/>
        </w:rPr>
        <w:t xml:space="preserve">к Решению 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81E56" w:rsidRPr="00C94F52" w:rsidRDefault="00C81E56" w:rsidP="00C81E56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</w:t>
      </w:r>
      <w:r>
        <w:rPr>
          <w:sz w:val="20"/>
          <w:szCs w:val="20"/>
        </w:rPr>
        <w:t>2023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C94F52">
        <w:rPr>
          <w:sz w:val="20"/>
          <w:szCs w:val="20"/>
        </w:rPr>
        <w:t xml:space="preserve"> годов»</w:t>
      </w:r>
    </w:p>
    <w:p w:rsidR="00C81E56" w:rsidRPr="00C94F52" w:rsidRDefault="00C81E56" w:rsidP="00C81E5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94F52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94F52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</w:t>
      </w:r>
      <w:proofErr w:type="gramStart"/>
      <w:r w:rsidRPr="00C94F52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C94F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94F52">
        <w:rPr>
          <w:b w:val="0"/>
        </w:rPr>
        <w:t xml:space="preserve"> </w:t>
      </w:r>
      <w:r w:rsidRPr="00C94F5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4F5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4F5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81E56" w:rsidRPr="00C94F52" w:rsidRDefault="00C81E56" w:rsidP="00C81E56">
      <w:pPr>
        <w:jc w:val="center"/>
        <w:rPr>
          <w:sz w:val="20"/>
          <w:szCs w:val="20"/>
        </w:rPr>
      </w:pP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251"/>
        <w:gridCol w:w="1320"/>
        <w:gridCol w:w="1134"/>
      </w:tblGrid>
      <w:tr w:rsidR="00C81E56" w:rsidRPr="00C94F52" w:rsidTr="00C81E56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Код </w:t>
            </w:r>
            <w:proofErr w:type="spellStart"/>
            <w:r w:rsidRPr="00C94F52">
              <w:rPr>
                <w:sz w:val="20"/>
                <w:szCs w:val="20"/>
              </w:rPr>
              <w:t>адми</w:t>
            </w:r>
            <w:proofErr w:type="spellEnd"/>
          </w:p>
          <w:p w:rsidR="00C81E56" w:rsidRPr="00C94F52" w:rsidRDefault="00C81E56" w:rsidP="00163B04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нистра</w:t>
            </w:r>
            <w:proofErr w:type="spellEnd"/>
          </w:p>
          <w:p w:rsidR="00C81E56" w:rsidRPr="00C94F52" w:rsidRDefault="00C81E56" w:rsidP="00163B04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Код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C94F52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C94F52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</w:tc>
      </w:tr>
      <w:tr w:rsidR="00C81E56" w:rsidRPr="00C94F52" w:rsidTr="00C81E56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ind w:left="-108" w:right="-892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    202</w:t>
            </w:r>
            <w:r>
              <w:rPr>
                <w:sz w:val="20"/>
                <w:szCs w:val="20"/>
              </w:rPr>
              <w:t>4</w:t>
            </w:r>
            <w:r w:rsidRPr="00C94F5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603,1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-7820,9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-7820,9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01050201000000510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-7820,9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01050201100000510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-7820,9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</w:rPr>
            </w:pPr>
            <w:r w:rsidRPr="0081284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01050200000000600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01050201000000610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01050201100000610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</w:t>
            </w:r>
          </w:p>
        </w:tc>
      </w:tr>
      <w:tr w:rsidR="00C81E56" w:rsidRPr="00C94F52" w:rsidTr="00C81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01000000000000000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C94F52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6" w:rsidRPr="00C94F52" w:rsidRDefault="00C81E56" w:rsidP="0016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603,1</w:t>
            </w:r>
          </w:p>
        </w:tc>
      </w:tr>
    </w:tbl>
    <w:p w:rsidR="00C81E56" w:rsidRDefault="00C81E56" w:rsidP="00C81E56">
      <w:pPr>
        <w:jc w:val="both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2C6457">
        <w:rPr>
          <w:sz w:val="20"/>
          <w:szCs w:val="20"/>
        </w:rPr>
        <w:t>годов»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center"/>
        <w:rPr>
          <w:sz w:val="20"/>
          <w:szCs w:val="20"/>
        </w:rPr>
      </w:pPr>
    </w:p>
    <w:p w:rsidR="00C81E56" w:rsidRPr="002C6457" w:rsidRDefault="00C81E56" w:rsidP="00C81E56">
      <w:pPr>
        <w:ind w:left="-36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3</w:t>
      </w:r>
      <w:r w:rsidRPr="002C6457">
        <w:rPr>
          <w:b/>
        </w:rPr>
        <w:t xml:space="preserve"> год и на плановый период 202</w:t>
      </w:r>
      <w:r>
        <w:rPr>
          <w:b/>
        </w:rPr>
        <w:t>4</w:t>
      </w:r>
      <w:r w:rsidRPr="002C6457">
        <w:rPr>
          <w:b/>
        </w:rPr>
        <w:t xml:space="preserve"> и 202</w:t>
      </w:r>
      <w:r>
        <w:rPr>
          <w:b/>
        </w:rPr>
        <w:t>5</w:t>
      </w:r>
      <w:r w:rsidRPr="002C6457">
        <w:rPr>
          <w:b/>
        </w:rPr>
        <w:t xml:space="preserve"> годов</w:t>
      </w:r>
    </w:p>
    <w:p w:rsidR="00C81E56" w:rsidRPr="002C6457" w:rsidRDefault="00C81E56" w:rsidP="00C81E56">
      <w:pPr>
        <w:ind w:left="-1418" w:firstLine="1418"/>
        <w:jc w:val="center"/>
        <w:rPr>
          <w:b/>
          <w:sz w:val="20"/>
          <w:szCs w:val="20"/>
        </w:rPr>
      </w:pPr>
    </w:p>
    <w:p w:rsidR="00C81E56" w:rsidRPr="002C6457" w:rsidRDefault="00C81E56" w:rsidP="00C81E56">
      <w:pPr>
        <w:ind w:left="-1418" w:firstLine="1418"/>
        <w:jc w:val="center"/>
        <w:rPr>
          <w:b/>
          <w:sz w:val="20"/>
          <w:szCs w:val="20"/>
        </w:rPr>
      </w:pPr>
    </w:p>
    <w:p w:rsidR="00C81E56" w:rsidRPr="002C6457" w:rsidRDefault="00C81E56" w:rsidP="00C81E56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3</w:t>
      </w:r>
      <w:r w:rsidRPr="002C6457">
        <w:rPr>
          <w:b/>
        </w:rPr>
        <w:t xml:space="preserve"> год </w:t>
      </w:r>
    </w:p>
    <w:p w:rsidR="00C81E56" w:rsidRPr="002C6457" w:rsidRDefault="00C81E56" w:rsidP="00C81E56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</w:t>
            </w:r>
            <w:r w:rsidRPr="002C6457">
              <w:rPr>
                <w:sz w:val="20"/>
                <w:szCs w:val="20"/>
              </w:rPr>
              <w:lastRenderedPageBreak/>
              <w:t>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4</w:t>
      </w:r>
      <w:r w:rsidRPr="002C6457">
        <w:rPr>
          <w:b/>
        </w:rPr>
        <w:t xml:space="preserve"> год </w:t>
      </w:r>
    </w:p>
    <w:p w:rsidR="00C81E56" w:rsidRPr="002C6457" w:rsidRDefault="00C81E56" w:rsidP="00C81E56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C81E56" w:rsidRPr="002C6457" w:rsidTr="00163B04">
        <w:trPr>
          <w:trHeight w:val="988"/>
        </w:trPr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ind w:left="-12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                              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5</w:t>
      </w:r>
      <w:r w:rsidRPr="002C6457">
        <w:rPr>
          <w:b/>
        </w:rPr>
        <w:t xml:space="preserve"> год</w:t>
      </w:r>
    </w:p>
    <w:p w:rsidR="00C81E56" w:rsidRPr="002C6457" w:rsidRDefault="00C81E56" w:rsidP="00C81E56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5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5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81E56" w:rsidRPr="002C6457" w:rsidTr="00163B04">
        <w:tc>
          <w:tcPr>
            <w:tcW w:w="827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81E56" w:rsidRPr="002C6457" w:rsidRDefault="00C81E56" w:rsidP="00163B0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1</w:t>
      </w:r>
      <w:r>
        <w:rPr>
          <w:sz w:val="20"/>
          <w:szCs w:val="20"/>
        </w:rPr>
        <w:t>3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 xml:space="preserve">4 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2C6457">
        <w:rPr>
          <w:sz w:val="20"/>
          <w:szCs w:val="20"/>
        </w:rPr>
        <w:t xml:space="preserve"> годов»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rPr>
          <w:b/>
          <w:sz w:val="20"/>
          <w:szCs w:val="20"/>
        </w:rPr>
      </w:pPr>
    </w:p>
    <w:p w:rsidR="00C81E56" w:rsidRPr="002C6457" w:rsidRDefault="00C81E56" w:rsidP="00C81E56">
      <w:pPr>
        <w:ind w:firstLine="360"/>
        <w:jc w:val="center"/>
        <w:rPr>
          <w:b/>
        </w:rPr>
      </w:pPr>
      <w:r w:rsidRPr="002C6457">
        <w:rPr>
          <w:b/>
        </w:rPr>
        <w:t>Программа муниципальных гарантий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3</w:t>
      </w:r>
      <w:r w:rsidRPr="002C6457">
        <w:rPr>
          <w:b/>
        </w:rPr>
        <w:t xml:space="preserve"> год</w:t>
      </w:r>
    </w:p>
    <w:p w:rsidR="00C81E56" w:rsidRPr="002C6457" w:rsidRDefault="00C81E56" w:rsidP="00C81E56">
      <w:pPr>
        <w:jc w:val="center"/>
        <w:rPr>
          <w:sz w:val="20"/>
          <w:szCs w:val="20"/>
        </w:rPr>
      </w:pPr>
    </w:p>
    <w:p w:rsidR="00C81E56" w:rsidRPr="002C6457" w:rsidRDefault="00C81E56" w:rsidP="00C81E56">
      <w:pPr>
        <w:ind w:firstLine="720"/>
        <w:jc w:val="both"/>
      </w:pPr>
      <w:r w:rsidRPr="002C6457">
        <w:t>В 202</w:t>
      </w:r>
      <w:r>
        <w:t>3</w:t>
      </w:r>
      <w:r w:rsidRPr="002C6457">
        <w:t xml:space="preserve"> году предоставление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не предусмотрено.</w:t>
      </w:r>
    </w:p>
    <w:p w:rsidR="00C81E56" w:rsidRPr="002C6457" w:rsidRDefault="00C81E56" w:rsidP="00C81E56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3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C81E56" w:rsidRPr="002C6457" w:rsidRDefault="00C81E56" w:rsidP="00C81E56">
      <w:pPr>
        <w:jc w:val="right"/>
        <w:rPr>
          <w:sz w:val="20"/>
          <w:szCs w:val="20"/>
        </w:rPr>
      </w:pPr>
    </w:p>
    <w:p w:rsidR="00C81E56" w:rsidRPr="002C6457" w:rsidRDefault="00C81E56" w:rsidP="00C81E56">
      <w:pPr>
        <w:ind w:left="-120" w:firstLine="72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4</w:t>
      </w:r>
      <w:r w:rsidRPr="002C6457">
        <w:rPr>
          <w:b/>
        </w:rPr>
        <w:t xml:space="preserve"> год </w:t>
      </w:r>
    </w:p>
    <w:p w:rsidR="00C81E56" w:rsidRPr="002C6457" w:rsidRDefault="00C81E56" w:rsidP="00C81E56">
      <w:pPr>
        <w:jc w:val="center"/>
        <w:rPr>
          <w:sz w:val="20"/>
          <w:szCs w:val="20"/>
        </w:rPr>
      </w:pPr>
    </w:p>
    <w:p w:rsidR="00C81E56" w:rsidRPr="002C6457" w:rsidRDefault="00C81E56" w:rsidP="00C81E56">
      <w:pPr>
        <w:ind w:firstLine="720"/>
        <w:jc w:val="both"/>
      </w:pPr>
      <w:r w:rsidRPr="002C6457">
        <w:lastRenderedPageBreak/>
        <w:t>В 202</w:t>
      </w:r>
      <w:r>
        <w:t>4</w:t>
      </w:r>
      <w:r w:rsidRPr="002C6457">
        <w:t xml:space="preserve"> году предоставление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не предусмотрено.</w:t>
      </w:r>
    </w:p>
    <w:p w:rsidR="00C81E56" w:rsidRPr="002C6457" w:rsidRDefault="00C81E56" w:rsidP="00C81E56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4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C81E56" w:rsidRPr="002C6457" w:rsidRDefault="00C81E56" w:rsidP="00C81E56">
      <w:pPr>
        <w:jc w:val="center"/>
        <w:rPr>
          <w:b/>
        </w:rPr>
      </w:pPr>
    </w:p>
    <w:p w:rsidR="00C81E56" w:rsidRPr="002C6457" w:rsidRDefault="00C81E56" w:rsidP="00C81E56">
      <w:pPr>
        <w:ind w:left="-120" w:firstLine="84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Рысайкино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5</w:t>
      </w:r>
      <w:r w:rsidRPr="002C6457">
        <w:rPr>
          <w:b/>
        </w:rPr>
        <w:t xml:space="preserve">год </w:t>
      </w:r>
    </w:p>
    <w:p w:rsidR="00C81E56" w:rsidRPr="002C6457" w:rsidRDefault="00C81E56" w:rsidP="00C81E56">
      <w:pPr>
        <w:jc w:val="center"/>
        <w:rPr>
          <w:sz w:val="20"/>
          <w:szCs w:val="20"/>
        </w:rPr>
      </w:pPr>
    </w:p>
    <w:p w:rsidR="00C81E56" w:rsidRPr="002C6457" w:rsidRDefault="00C81E56" w:rsidP="00C81E56">
      <w:pPr>
        <w:ind w:firstLine="720"/>
        <w:jc w:val="both"/>
      </w:pPr>
      <w:r w:rsidRPr="002C6457">
        <w:t>В 202</w:t>
      </w:r>
      <w:r>
        <w:t>5</w:t>
      </w:r>
      <w:r w:rsidRPr="002C6457">
        <w:t xml:space="preserve"> году предоставление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не предусмотрено.</w:t>
      </w:r>
    </w:p>
    <w:p w:rsidR="00C81E56" w:rsidRPr="002C6457" w:rsidRDefault="00C81E56" w:rsidP="00C81E56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5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C81E56" w:rsidRPr="002C6457" w:rsidRDefault="00C81E56" w:rsidP="00C81E56">
      <w:pPr>
        <w:jc w:val="center"/>
        <w:rPr>
          <w:b/>
        </w:rPr>
      </w:pPr>
    </w:p>
    <w:p w:rsidR="00C81E56" w:rsidRPr="002C6457" w:rsidRDefault="00C81E56" w:rsidP="00C81E56">
      <w:pPr>
        <w:jc w:val="center"/>
        <w:rPr>
          <w:b/>
        </w:rPr>
      </w:pPr>
    </w:p>
    <w:p w:rsidR="00C81E56" w:rsidRPr="002C6457" w:rsidRDefault="00C81E56" w:rsidP="00C81E56">
      <w:pPr>
        <w:jc w:val="center"/>
        <w:rPr>
          <w:b/>
        </w:rPr>
      </w:pPr>
    </w:p>
    <w:p w:rsidR="00C81E56" w:rsidRPr="002C6457" w:rsidRDefault="00C81E56" w:rsidP="00C81E56">
      <w:pPr>
        <w:jc w:val="center"/>
        <w:rPr>
          <w:b/>
        </w:rPr>
      </w:pPr>
    </w:p>
    <w:p w:rsidR="00C81E56" w:rsidRDefault="00C81E56" w:rsidP="00C81E56"/>
    <w:p w:rsidR="00C81E56" w:rsidRPr="00273A6D" w:rsidRDefault="00C81E56" w:rsidP="00C81E56">
      <w:pPr>
        <w:jc w:val="both"/>
      </w:pPr>
    </w:p>
    <w:p w:rsidR="00C81E56" w:rsidRPr="00C94F52" w:rsidRDefault="00C81E56" w:rsidP="00C81E56">
      <w:pPr>
        <w:ind w:firstLine="708"/>
        <w:jc w:val="both"/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right"/>
        <w:rPr>
          <w:sz w:val="20"/>
          <w:szCs w:val="20"/>
        </w:rPr>
      </w:pPr>
    </w:p>
    <w:p w:rsidR="00C81E56" w:rsidRPr="00C94F52" w:rsidRDefault="00C81E56" w:rsidP="00C81E56">
      <w:pPr>
        <w:jc w:val="center"/>
        <w:rPr>
          <w:b/>
        </w:rPr>
      </w:pPr>
    </w:p>
    <w:p w:rsidR="00C81E56" w:rsidRPr="00C94F52" w:rsidRDefault="00C81E56" w:rsidP="00C81E56">
      <w:pPr>
        <w:jc w:val="center"/>
        <w:rPr>
          <w:b/>
        </w:rPr>
      </w:pPr>
    </w:p>
    <w:p w:rsidR="00C81E56" w:rsidRPr="00C94F52" w:rsidRDefault="00C81E56" w:rsidP="00C81E56">
      <w:pPr>
        <w:jc w:val="center"/>
        <w:rPr>
          <w:b/>
        </w:rPr>
      </w:pPr>
    </w:p>
    <w:p w:rsidR="00A028FE" w:rsidRPr="00A028FE" w:rsidRDefault="00A028FE" w:rsidP="00A028FE"/>
    <w:sectPr w:rsidR="00A028FE" w:rsidRPr="00A028FE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94"/>
    <w:rsid w:val="00032A8D"/>
    <w:rsid w:val="00042880"/>
    <w:rsid w:val="0006080A"/>
    <w:rsid w:val="000C2E1C"/>
    <w:rsid w:val="00147EDF"/>
    <w:rsid w:val="00157098"/>
    <w:rsid w:val="00173882"/>
    <w:rsid w:val="001C160E"/>
    <w:rsid w:val="00281929"/>
    <w:rsid w:val="002B6BBD"/>
    <w:rsid w:val="002D78B2"/>
    <w:rsid w:val="00301700"/>
    <w:rsid w:val="00397FA8"/>
    <w:rsid w:val="003F08D2"/>
    <w:rsid w:val="003F60B1"/>
    <w:rsid w:val="004B2A67"/>
    <w:rsid w:val="00572D96"/>
    <w:rsid w:val="00597103"/>
    <w:rsid w:val="005D6C1F"/>
    <w:rsid w:val="007477A1"/>
    <w:rsid w:val="007828CF"/>
    <w:rsid w:val="008835C9"/>
    <w:rsid w:val="008B766B"/>
    <w:rsid w:val="008D4E16"/>
    <w:rsid w:val="008F53B1"/>
    <w:rsid w:val="00940A54"/>
    <w:rsid w:val="00A028FE"/>
    <w:rsid w:val="00A21094"/>
    <w:rsid w:val="00B146D6"/>
    <w:rsid w:val="00C6697C"/>
    <w:rsid w:val="00C728CE"/>
    <w:rsid w:val="00C81E56"/>
    <w:rsid w:val="00D71964"/>
    <w:rsid w:val="00DB5590"/>
    <w:rsid w:val="00E214AE"/>
    <w:rsid w:val="00E362FC"/>
    <w:rsid w:val="00F91A3B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60B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F60B1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F60B1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09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2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109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2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57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2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6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0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60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0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footer"/>
    <w:basedOn w:val="a"/>
    <w:link w:val="aa"/>
    <w:rsid w:val="003F60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3F60B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3F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3F60B1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3F60B1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3F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3F60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3F6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F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72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8CE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qFormat/>
    <w:rsid w:val="00C728CE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A028FE"/>
  </w:style>
  <w:style w:type="table" w:customStyle="1" w:styleId="12">
    <w:name w:val="Сетка таблицы1"/>
    <w:basedOn w:val="a1"/>
    <w:next w:val="ab"/>
    <w:rsid w:val="00A0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28F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A6CB-9D6E-4620-B454-7BF3CCED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28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66098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33</cp:revision>
  <cp:lastPrinted>2021-11-16T05:00:00Z</cp:lastPrinted>
  <dcterms:created xsi:type="dcterms:W3CDTF">2017-11-17T07:11:00Z</dcterms:created>
  <dcterms:modified xsi:type="dcterms:W3CDTF">2022-12-05T06:42:00Z</dcterms:modified>
</cp:coreProperties>
</file>