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B7" w:rsidRPr="00935CB7" w:rsidRDefault="00935CB7" w:rsidP="00935CB7">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lang w:eastAsia="ru-RU"/>
        </w:rPr>
      </w:pPr>
      <w:r w:rsidRPr="00935CB7">
        <w:rPr>
          <w:rFonts w:ascii="Times New Roman" w:eastAsia="Lucida Sans Unicode" w:hAnsi="Times New Roman" w:cs="Times New Roman"/>
          <w:spacing w:val="-1"/>
          <w:kern w:val="1"/>
          <w:lang w:eastAsia="ru-RU"/>
        </w:rPr>
        <w:t>УТВЕРЖДЕН</w:t>
      </w:r>
    </w:p>
    <w:p w:rsidR="00935CB7" w:rsidRPr="00935CB7" w:rsidRDefault="00935CB7" w:rsidP="00935CB7">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lang w:eastAsia="ru-RU"/>
        </w:rPr>
      </w:pPr>
      <w:r w:rsidRPr="00935CB7">
        <w:rPr>
          <w:rFonts w:ascii="Times New Roman" w:eastAsia="Lucida Sans Unicode" w:hAnsi="Times New Roman" w:cs="Times New Roman"/>
          <w:spacing w:val="-1"/>
          <w:kern w:val="1"/>
          <w:lang w:eastAsia="ru-RU"/>
        </w:rPr>
        <w:t xml:space="preserve">Постановлением Администрации </w:t>
      </w:r>
    </w:p>
    <w:p w:rsidR="00935CB7" w:rsidRPr="00935CB7" w:rsidRDefault="00935CB7" w:rsidP="00935CB7">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lang w:eastAsia="ru-RU"/>
        </w:rPr>
      </w:pPr>
      <w:r w:rsidRPr="00935CB7">
        <w:rPr>
          <w:rFonts w:ascii="Times New Roman" w:eastAsia="Lucida Sans Unicode" w:hAnsi="Times New Roman" w:cs="Times New Roman"/>
          <w:spacing w:val="-1"/>
          <w:kern w:val="1"/>
          <w:lang w:eastAsia="ru-RU"/>
        </w:rPr>
        <w:t xml:space="preserve">                                                                                                                                          сельского поселения Рысайкино</w:t>
      </w:r>
    </w:p>
    <w:p w:rsidR="00935CB7" w:rsidRPr="00935CB7" w:rsidRDefault="00935CB7" w:rsidP="00935CB7">
      <w:pPr>
        <w:widowControl w:val="0"/>
        <w:shd w:val="clear" w:color="auto" w:fill="FFFFFF"/>
        <w:tabs>
          <w:tab w:val="left" w:pos="9635"/>
        </w:tabs>
        <w:suppressAutoHyphens/>
        <w:spacing w:after="0" w:line="240" w:lineRule="auto"/>
        <w:ind w:right="-6"/>
        <w:jc w:val="right"/>
        <w:outlineLvl w:val="0"/>
        <w:rPr>
          <w:rFonts w:ascii="Times New Roman" w:hAnsi="Times New Roman" w:cs="Times New Roman"/>
          <w:bCs/>
        </w:rPr>
      </w:pPr>
      <w:r w:rsidRPr="00935CB7">
        <w:rPr>
          <w:rFonts w:ascii="Times New Roman" w:eastAsia="Lucida Sans Unicode" w:hAnsi="Times New Roman" w:cs="Times New Roman"/>
          <w:spacing w:val="-1"/>
          <w:kern w:val="1"/>
          <w:lang w:eastAsia="ru-RU"/>
        </w:rPr>
        <w:t>от 07.08.2019г № 46</w:t>
      </w:r>
    </w:p>
    <w:p w:rsidR="00935CB7" w:rsidRPr="00935CB7" w:rsidRDefault="00935CB7" w:rsidP="00935CB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935CB7" w:rsidRPr="00935CB7" w:rsidRDefault="00935CB7" w:rsidP="00935CB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35CB7">
        <w:rPr>
          <w:rFonts w:ascii="Times New Roman" w:eastAsia="Times New Roman" w:hAnsi="Times New Roman" w:cs="Times New Roman"/>
          <w:b/>
          <w:bCs/>
          <w:sz w:val="24"/>
          <w:szCs w:val="24"/>
        </w:rPr>
        <w:t>Административный регламент</w:t>
      </w:r>
    </w:p>
    <w:p w:rsidR="00935CB7" w:rsidRPr="00935CB7" w:rsidRDefault="00935CB7" w:rsidP="00935CB7">
      <w:pPr>
        <w:autoSpaceDE w:val="0"/>
        <w:autoSpaceDN w:val="0"/>
        <w:adjustRightInd w:val="0"/>
        <w:spacing w:after="0" w:line="240" w:lineRule="auto"/>
        <w:jc w:val="center"/>
        <w:rPr>
          <w:rFonts w:ascii="Times New Roman" w:eastAsia="Times New Roman" w:hAnsi="Times New Roman" w:cs="Times New Roman"/>
          <w:b/>
          <w:bCs/>
          <w:sz w:val="24"/>
          <w:szCs w:val="24"/>
        </w:rPr>
      </w:pPr>
      <w:r w:rsidRPr="00935CB7">
        <w:rPr>
          <w:rFonts w:ascii="Times New Roman" w:eastAsia="Times New Roman" w:hAnsi="Times New Roman" w:cs="Times New Roman"/>
          <w:b/>
          <w:bCs/>
          <w:sz w:val="24"/>
          <w:szCs w:val="24"/>
        </w:rPr>
        <w:t>предоставления муниципальной услуги «Предоставление места для захоронения (</w:t>
      </w:r>
      <w:proofErr w:type="spellStart"/>
      <w:r w:rsidRPr="00935CB7">
        <w:rPr>
          <w:rFonts w:ascii="Times New Roman" w:eastAsia="Times New Roman" w:hAnsi="Times New Roman" w:cs="Times New Roman"/>
          <w:b/>
          <w:bCs/>
          <w:sz w:val="24"/>
          <w:szCs w:val="24"/>
        </w:rPr>
        <w:t>подзахоронения</w:t>
      </w:r>
      <w:proofErr w:type="spellEnd"/>
      <w:r w:rsidRPr="00935CB7">
        <w:rPr>
          <w:rFonts w:ascii="Times New Roman" w:eastAsia="Times New Roman" w:hAnsi="Times New Roman" w:cs="Times New Roman"/>
          <w:b/>
          <w:bCs/>
          <w:sz w:val="24"/>
          <w:szCs w:val="24"/>
        </w:rPr>
        <w:t>) умершего на кладбищах, находящихся в собственности муниципального образования либо на ином вещном праве»</w:t>
      </w:r>
    </w:p>
    <w:p w:rsidR="00935CB7" w:rsidRPr="00935CB7" w:rsidRDefault="00935CB7" w:rsidP="00935C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935CB7" w:rsidRPr="00935CB7" w:rsidRDefault="00935CB7" w:rsidP="00935C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0" w:name="Par32"/>
      <w:bookmarkEnd w:id="0"/>
      <w:r w:rsidRPr="00935CB7">
        <w:rPr>
          <w:rFonts w:ascii="Times New Roman" w:eastAsia="Times New Roman" w:hAnsi="Times New Roman" w:cs="Times New Roman"/>
          <w:b/>
          <w:sz w:val="24"/>
          <w:szCs w:val="24"/>
        </w:rPr>
        <w:t>1. Общие положения</w:t>
      </w:r>
    </w:p>
    <w:p w:rsidR="00935CB7" w:rsidRPr="00935CB7" w:rsidRDefault="00935CB7" w:rsidP="00935CB7">
      <w:pPr>
        <w:keepNext/>
        <w:keepLines/>
        <w:numPr>
          <w:ilvl w:val="1"/>
          <w:numId w:val="2"/>
        </w:numPr>
        <w:spacing w:before="200" w:after="0" w:line="240" w:lineRule="auto"/>
        <w:ind w:firstLine="709"/>
        <w:jc w:val="both"/>
        <w:outlineLvl w:val="1"/>
        <w:rPr>
          <w:rFonts w:ascii="Times New Roman" w:eastAsiaTheme="majorEastAsia" w:hAnsi="Times New Roman" w:cs="Times New Roman"/>
          <w:bCs/>
          <w:sz w:val="24"/>
          <w:szCs w:val="24"/>
        </w:rPr>
      </w:pPr>
      <w:proofErr w:type="gramStart"/>
      <w:r w:rsidRPr="00935CB7">
        <w:rPr>
          <w:rFonts w:ascii="Times New Roman" w:eastAsiaTheme="majorEastAsia" w:hAnsi="Times New Roman" w:cs="Times New Roman"/>
          <w:bCs/>
          <w:sz w:val="24"/>
          <w:szCs w:val="24"/>
        </w:rPr>
        <w:t>Административный регламент предоставления муниципальной услуги «Предоставление места для захоронения (</w:t>
      </w:r>
      <w:proofErr w:type="spellStart"/>
      <w:r w:rsidRPr="00935CB7">
        <w:rPr>
          <w:rFonts w:ascii="Times New Roman" w:eastAsiaTheme="majorEastAsia" w:hAnsi="Times New Roman" w:cs="Times New Roman"/>
          <w:bCs/>
          <w:sz w:val="24"/>
          <w:szCs w:val="24"/>
        </w:rPr>
        <w:t>подзахоронения</w:t>
      </w:r>
      <w:proofErr w:type="spellEnd"/>
      <w:r w:rsidRPr="00935CB7">
        <w:rPr>
          <w:rFonts w:ascii="Times New Roman" w:eastAsiaTheme="majorEastAsia" w:hAnsi="Times New Roman" w:cs="Times New Roman"/>
          <w:bCs/>
          <w:sz w:val="24"/>
          <w:szCs w:val="24"/>
        </w:rPr>
        <w:t>) умершего на кладбищах, находящихся в собственности муниципального образования либо на ином вещном праве» (далее – административный регламент) разработан в целях повышения качества предоставления и доступности муниципальной услуги по предоставлению места захоронения (</w:t>
      </w:r>
      <w:proofErr w:type="spellStart"/>
      <w:r w:rsidRPr="00935CB7">
        <w:rPr>
          <w:rFonts w:ascii="Times New Roman" w:eastAsiaTheme="majorEastAsia" w:hAnsi="Times New Roman" w:cs="Times New Roman"/>
          <w:bCs/>
          <w:sz w:val="24"/>
          <w:szCs w:val="24"/>
        </w:rPr>
        <w:t>подзахоронения</w:t>
      </w:r>
      <w:proofErr w:type="spellEnd"/>
      <w:r w:rsidRPr="00935CB7">
        <w:rPr>
          <w:rFonts w:ascii="Times New Roman" w:eastAsiaTheme="majorEastAsia" w:hAnsi="Times New Roman" w:cs="Times New Roman"/>
          <w:bCs/>
          <w:sz w:val="24"/>
          <w:szCs w:val="24"/>
        </w:rPr>
        <w:t>) умершего на кладбищах, находящихся в собственности сельского поселения Рысайкино муниципального района Похвистневский (далее – поселения)  либо на ином вещном праве</w:t>
      </w:r>
      <w:proofErr w:type="gramEnd"/>
      <w:r w:rsidRPr="00935CB7">
        <w:rPr>
          <w:rFonts w:ascii="Times New Roman" w:eastAsiaTheme="majorEastAsia" w:hAnsi="Times New Roman" w:cs="Times New Roman"/>
          <w:bCs/>
          <w:sz w:val="24"/>
          <w:szCs w:val="24"/>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1.2. </w:t>
      </w:r>
      <w:proofErr w:type="gramStart"/>
      <w:r w:rsidRPr="00935CB7">
        <w:rPr>
          <w:rFonts w:ascii="Times New Roman" w:eastAsia="Times New Roman" w:hAnsi="Times New Roman" w:cs="Times New Roman"/>
          <w:sz w:val="24"/>
          <w:szCs w:val="24"/>
        </w:rPr>
        <w:t>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физические и юридические лица, взявшие на себя обязанность осуществить погребение умершего (далее – заявитель.)</w:t>
      </w:r>
      <w:proofErr w:type="gramEnd"/>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ar39"/>
      <w:bookmarkEnd w:id="1"/>
      <w:r w:rsidRPr="00935CB7">
        <w:rPr>
          <w:rFonts w:ascii="Times New Roman" w:eastAsia="Times New Roman" w:hAnsi="Times New Roman" w:cs="Times New Roman"/>
          <w:sz w:val="24"/>
          <w:szCs w:val="24"/>
        </w:rPr>
        <w:t>1.3. Информация о порядке оказания услуги предоставляется: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непосредственно в структурном подразделении органа местного самоуправления, отвечающего за предоставление муниципальной услуги (далее – уполномоченный орган);</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с использованием средств телефонной связи, электронной почты;</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посредством ответов на письменные обращения, поступившие в структурное подразделение уполномоченного органа;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посредством размещения в сети Интернет на Едином портале государственных и муниципальных услуг (функций) (www.gosuslugi.ru) (далее - ЕПГУ), Портале государственных и муниципальных услуг (функций) Самарской области (www.pgu.samregion.ru) (далее - РПГУ).</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 xml:space="preserve">1.4. Информация о местах нахождения и графике работы </w:t>
      </w:r>
      <w:r w:rsidRPr="00935CB7">
        <w:rPr>
          <w:rFonts w:ascii="Times New Roman" w:eastAsia="Times New Roman" w:hAnsi="Times New Roman" w:cs="Times New Roman"/>
          <w:sz w:val="24"/>
          <w:szCs w:val="24"/>
        </w:rPr>
        <w:t>уполномоченного органа</w:t>
      </w:r>
      <w:r w:rsidRPr="00935CB7">
        <w:rPr>
          <w:rFonts w:ascii="Times New Roman" w:eastAsia="Times New Roman" w:hAnsi="Times New Roman" w:cs="Times New Roman"/>
          <w:sz w:val="24"/>
          <w:szCs w:val="24"/>
          <w:lang w:eastAsia="ru-RU"/>
        </w:rPr>
        <w:t xml:space="preserve"> представлена в Приложении №1</w:t>
      </w:r>
      <w:r w:rsidRPr="00935CB7">
        <w:rPr>
          <w:rFonts w:ascii="Times New Roman" w:eastAsia="Times New Roman" w:hAnsi="Times New Roman" w:cs="Times New Roman"/>
          <w:sz w:val="24"/>
          <w:szCs w:val="24"/>
        </w:rPr>
        <w:t xml:space="preserve"> к настоящему административному регламенту.</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 xml:space="preserve">Информация о местонахождении, графике работы, номерах телефонов для справок (консультаций) </w:t>
      </w:r>
      <w:r w:rsidRPr="00935CB7">
        <w:rPr>
          <w:rFonts w:ascii="Times New Roman" w:eastAsia="Times New Roman" w:hAnsi="Times New Roman" w:cs="Times New Roman"/>
          <w:sz w:val="24"/>
          <w:szCs w:val="24"/>
        </w:rPr>
        <w:t>уполномоченного органа</w:t>
      </w:r>
      <w:r w:rsidRPr="00935CB7">
        <w:rPr>
          <w:rFonts w:ascii="Times New Roman" w:eastAsia="Times New Roman" w:hAnsi="Times New Roman" w:cs="Times New Roman"/>
          <w:sz w:val="24"/>
          <w:szCs w:val="24"/>
          <w:lang w:eastAsia="ru-RU"/>
        </w:rPr>
        <w:t xml:space="preserve"> размещается: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на официальном сайте администрации поселения;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на официальном сайте уполномоченного органа (при наличии);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lang w:eastAsia="ru-RU"/>
        </w:rPr>
        <w:t>на ЕПГУ и РПГУ;</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на информационных стендах непосредственно в местах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в средствах массовой информации.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1.5. Информирование о порядке предоставления муниципальной услуги может проводиться в следующих формах:</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индивидуальное личное консультирование;</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индивидуальное консультирование по почте (по электронной почте);</w:t>
      </w:r>
    </w:p>
    <w:p w:rsidR="00935CB7" w:rsidRPr="00935CB7" w:rsidRDefault="00935CB7" w:rsidP="00935CB7">
      <w:pPr>
        <w:spacing w:after="0" w:line="240" w:lineRule="auto"/>
        <w:ind w:left="708"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индивидуальное консультирование по телефону;</w:t>
      </w:r>
    </w:p>
    <w:p w:rsidR="00935CB7" w:rsidRPr="00935CB7" w:rsidRDefault="00935CB7" w:rsidP="00935CB7">
      <w:pPr>
        <w:spacing w:after="0" w:line="240" w:lineRule="auto"/>
        <w:ind w:left="708"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публичное письменное информирование;</w:t>
      </w:r>
    </w:p>
    <w:p w:rsidR="00935CB7" w:rsidRPr="00935CB7" w:rsidRDefault="00935CB7" w:rsidP="00935CB7">
      <w:pPr>
        <w:spacing w:after="0" w:line="240" w:lineRule="auto"/>
        <w:ind w:left="708"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публичное устное информирование.</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1.6. При индивидуальном личном консультировании время ожидания лица, заинтересованного в получении консультации, не может превышать 15 минут.</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Индивидуальное личное консультирование одного лица должностным лицом, осуществляющим консультирование, не может превышать 20 минут.</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 случае</w:t>
      </w:r>
      <w:proofErr w:type="gramStart"/>
      <w:r w:rsidRPr="00935CB7">
        <w:rPr>
          <w:rFonts w:ascii="Times New Roman" w:eastAsia="Times New Roman" w:hAnsi="Times New Roman" w:cs="Times New Roman"/>
          <w:sz w:val="24"/>
          <w:szCs w:val="24"/>
        </w:rPr>
        <w:t>,</w:t>
      </w:r>
      <w:proofErr w:type="gramEnd"/>
      <w:r w:rsidRPr="00935CB7">
        <w:rPr>
          <w:rFonts w:ascii="Times New Roman" w:eastAsia="Times New Roman" w:hAnsi="Times New Roman" w:cs="Times New Roman"/>
          <w:sz w:val="24"/>
          <w:szCs w:val="24"/>
        </w:rPr>
        <w:t xml:space="preserve"> если для подготовки ответа требуется время, превышающее </w:t>
      </w:r>
      <w:r w:rsidRPr="00935CB7">
        <w:rPr>
          <w:rFonts w:ascii="Times New Roman" w:eastAsia="Times New Roman" w:hAnsi="Times New Roman" w:cs="Times New Roman"/>
          <w:sz w:val="24"/>
          <w:szCs w:val="24"/>
        </w:rPr>
        <w:br/>
        <w:t>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1.7. При индивидуальном консультировании по почте </w:t>
      </w:r>
      <w:r w:rsidRPr="00935CB7">
        <w:rPr>
          <w:rFonts w:ascii="Times New Roman" w:eastAsia="Times New Roman" w:hAnsi="Times New Roman" w:cs="Times New Roman"/>
          <w:sz w:val="24"/>
          <w:szCs w:val="24"/>
        </w:rPr>
        <w:br/>
        <w:t xml:space="preserve">(по электронной почте) ответ на обращение лица, заинтересованного </w:t>
      </w:r>
      <w:r w:rsidRPr="00935CB7">
        <w:rPr>
          <w:rFonts w:ascii="Times New Roman" w:eastAsia="Times New Roman" w:hAnsi="Times New Roman" w:cs="Times New Roman"/>
          <w:sz w:val="24"/>
          <w:szCs w:val="24"/>
        </w:rPr>
        <w:br/>
        <w:t xml:space="preserve">в получении консультации, направляется либо по почте, либо </w:t>
      </w:r>
      <w:r w:rsidRPr="00935CB7">
        <w:rPr>
          <w:rFonts w:ascii="Times New Roman" w:eastAsia="Times New Roman" w:hAnsi="Times New Roman" w:cs="Times New Roman"/>
          <w:sz w:val="24"/>
          <w:szCs w:val="24"/>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1.8. При индивидуальном консультировании по телефону ответ </w:t>
      </w:r>
      <w:r w:rsidRPr="00935CB7">
        <w:rPr>
          <w:rFonts w:ascii="Times New Roman" w:eastAsia="Times New Roman" w:hAnsi="Times New Roman" w:cs="Times New Roman"/>
          <w:sz w:val="24"/>
          <w:szCs w:val="24"/>
        </w:rPr>
        <w:br/>
        <w:t xml:space="preserve">на телефонный звонок должен начинаться с информации </w:t>
      </w:r>
      <w:r w:rsidRPr="00935CB7">
        <w:rPr>
          <w:rFonts w:ascii="Times New Roman" w:eastAsia="Times New Roman" w:hAnsi="Times New Roman" w:cs="Times New Roman"/>
          <w:sz w:val="24"/>
          <w:szCs w:val="24"/>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Время разговора не должно превышать 10 минут.</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1.9.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935CB7" w:rsidDel="00CA6636">
        <w:rPr>
          <w:rFonts w:ascii="Times New Roman" w:eastAsia="Times New Roman" w:hAnsi="Times New Roman" w:cs="Times New Roman"/>
          <w:sz w:val="24"/>
          <w:szCs w:val="24"/>
        </w:rPr>
        <w:t xml:space="preserve"> </w:t>
      </w:r>
      <w:r w:rsidRPr="00935CB7">
        <w:rPr>
          <w:rFonts w:ascii="Times New Roman" w:eastAsia="Times New Roman" w:hAnsi="Times New Roman" w:cs="Times New Roman"/>
          <w:sz w:val="24"/>
          <w:szCs w:val="24"/>
        </w:rPr>
        <w:t>на официальном сайте уполномоченного органа и на ЕПГУ и РПГУ.</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1.10. Публичное устное информирование осуществляется уполномоченным должностным лицом администрации муниципального образования с привлечением средств массовой информации.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1.11. На стендах в местах предоставления муниципальной услуги размещаются следующие информационные материалы:</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извлечения из текста настоящего Административного регламента и приложения к нему;</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(сведений);</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график работы уполномоченного органа; номера кабинетов, фамилии, имена, отчества (последние – при наличии) и должности соответствующих должностных лиц;</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извлечения из нормативных правовых актов по наиболее часто задаваемым вопросам;</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перечень документов, представляемых заявителем, и требования, предъявляемые к этим документам;</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формы документов для заполнения, образцы заполнения документов;</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информация о плате за муниципальную услугу;</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порядок обжалования решения, действий или бездействия должностных лиц уполномоченного органа;</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1.12. На официальном сайте администрации поселения в сети Интернет размещаются следующие информационные материалы:</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полное наименование и полный почтовый адрес уполномоченного органа;</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справочные телефоны, по которым можно получить консультацию о порядке предоставления муниципальной услуги;</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адрес электронной почты уполномоченного органа;</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полный текст настоящего Административного регламента с приложениями к нему; </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1.13. На ЕПГУ и РПГУ размещается информация:</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полное наименование и полный почтовый адрес уполномоченного органа;</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адрес электронной почты уполномоченного органа;</w:t>
      </w:r>
    </w:p>
    <w:p w:rsidR="00935CB7" w:rsidRPr="00935CB7" w:rsidRDefault="00935CB7" w:rsidP="00935CB7">
      <w:pPr>
        <w:spacing w:after="0" w:line="240" w:lineRule="auto"/>
        <w:ind w:firstLine="708"/>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2" w:name="Par57"/>
      <w:bookmarkEnd w:id="2"/>
      <w:r w:rsidRPr="00935CB7">
        <w:rPr>
          <w:rFonts w:ascii="Times New Roman" w:eastAsia="Times New Roman" w:hAnsi="Times New Roman" w:cs="Times New Roman"/>
          <w:b/>
          <w:sz w:val="24"/>
          <w:szCs w:val="24"/>
        </w:rPr>
        <w:t>2. Стандарт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2.1. Наименование муниципальной услуги – «</w:t>
      </w:r>
      <w:r w:rsidRPr="00935CB7">
        <w:rPr>
          <w:rFonts w:ascii="Times New Roman" w:eastAsia="Times New Roman" w:hAnsi="Times New Roman" w:cs="Times New Roman"/>
          <w:bCs/>
          <w:sz w:val="24"/>
          <w:szCs w:val="24"/>
        </w:rPr>
        <w:t>Предоставление места для захоронения (</w:t>
      </w:r>
      <w:proofErr w:type="spellStart"/>
      <w:r w:rsidRPr="00935CB7">
        <w:rPr>
          <w:rFonts w:ascii="Times New Roman" w:eastAsia="Times New Roman" w:hAnsi="Times New Roman" w:cs="Times New Roman"/>
          <w:bCs/>
          <w:sz w:val="24"/>
          <w:szCs w:val="24"/>
        </w:rPr>
        <w:t>подзахоронения</w:t>
      </w:r>
      <w:proofErr w:type="spellEnd"/>
      <w:r w:rsidRPr="00935CB7">
        <w:rPr>
          <w:rFonts w:ascii="Times New Roman" w:eastAsia="Times New Roman" w:hAnsi="Times New Roman" w:cs="Times New Roman"/>
          <w:bCs/>
          <w:sz w:val="24"/>
          <w:szCs w:val="24"/>
        </w:rPr>
        <w:t>) умершего на кладбищах, находящихся в собственности муниципального образования либо на ином вещном праве»</w:t>
      </w:r>
      <w:r w:rsidRPr="00935CB7">
        <w:rPr>
          <w:rFonts w:ascii="Times New Roman" w:eastAsia="Times New Roman" w:hAnsi="Times New Roman" w:cs="Times New Roman"/>
          <w:sz w:val="24"/>
          <w:szCs w:val="24"/>
        </w:rPr>
        <w:t>.</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2.2. Наименование органа, предоставляющего муниципальную услугу.</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935CB7">
        <w:rPr>
          <w:rFonts w:ascii="Times New Roman" w:eastAsia="Times New Roman" w:hAnsi="Times New Roman" w:cs="Times New Roman"/>
          <w:sz w:val="24"/>
          <w:szCs w:val="24"/>
        </w:rPr>
        <w:t>Муниципальная услуга предоставляется Администрацией сельского поселения Рысайкино муниципального района Похвистневский.</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2.3. Результатом предоставления муниципальной услуги является: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 предоставление места для захоронения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умершего на кладбищах, находящихся в собственности муниципального образования либо на ином вещном праве;</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 мотивированный отказ в предоставлении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2.4. Срок предоставления муниципальной услуги составляет не более </w:t>
      </w:r>
      <w:r w:rsidRPr="00935CB7">
        <w:rPr>
          <w:rFonts w:ascii="Times New Roman" w:eastAsia="Times New Roman" w:hAnsi="Times New Roman" w:cs="Times New Roman"/>
          <w:sz w:val="24"/>
          <w:szCs w:val="24"/>
        </w:rPr>
        <w:br/>
        <w:t>1 календарного дня, следующего за днем приема и регистрации заявления.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2.5. Правовые основания для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 </w:t>
      </w:r>
      <w:hyperlink r:id="rId6" w:history="1">
        <w:r w:rsidRPr="00935CB7">
          <w:rPr>
            <w:rFonts w:ascii="Times New Roman" w:eastAsia="Times New Roman" w:hAnsi="Times New Roman" w:cs="Times New Roman"/>
            <w:sz w:val="24"/>
            <w:szCs w:val="24"/>
          </w:rPr>
          <w:t>Конституцией</w:t>
        </w:r>
      </w:hyperlink>
      <w:r w:rsidRPr="00935CB7">
        <w:rPr>
          <w:rFonts w:ascii="Times New Roman" w:eastAsia="Times New Roman" w:hAnsi="Times New Roman" w:cs="Times New Roman"/>
          <w:sz w:val="24"/>
          <w:szCs w:val="24"/>
        </w:rPr>
        <w:t xml:space="preserve"> Российской Федерации от 12.12.1993;</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 Федеральным </w:t>
      </w:r>
      <w:hyperlink r:id="rId7" w:history="1">
        <w:r w:rsidRPr="00935CB7">
          <w:rPr>
            <w:rFonts w:ascii="Times New Roman" w:eastAsia="Times New Roman" w:hAnsi="Times New Roman" w:cs="Times New Roman"/>
            <w:sz w:val="24"/>
            <w:szCs w:val="24"/>
          </w:rPr>
          <w:t>законом</w:t>
        </w:r>
      </w:hyperlink>
      <w:r w:rsidRPr="00935CB7">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 xml:space="preserve">- Федеральным </w:t>
      </w:r>
      <w:hyperlink r:id="rId8" w:history="1">
        <w:r w:rsidRPr="00935CB7">
          <w:rPr>
            <w:rFonts w:ascii="Times New Roman" w:eastAsia="Times New Roman" w:hAnsi="Times New Roman" w:cs="Times New Roman"/>
            <w:sz w:val="24"/>
            <w:szCs w:val="24"/>
          </w:rPr>
          <w:t>законом</w:t>
        </w:r>
      </w:hyperlink>
      <w:r w:rsidRPr="00935CB7">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 Федеральным </w:t>
      </w:r>
      <w:hyperlink r:id="rId9" w:history="1">
        <w:r w:rsidRPr="00935CB7">
          <w:rPr>
            <w:rFonts w:ascii="Times New Roman" w:eastAsia="Times New Roman" w:hAnsi="Times New Roman" w:cs="Times New Roman"/>
            <w:sz w:val="24"/>
            <w:szCs w:val="24"/>
          </w:rPr>
          <w:t>законом</w:t>
        </w:r>
      </w:hyperlink>
      <w:r w:rsidRPr="00935CB7">
        <w:rPr>
          <w:rFonts w:ascii="Times New Roman" w:eastAsia="Times New Roman" w:hAnsi="Times New Roman" w:cs="Times New Roman"/>
          <w:sz w:val="24"/>
          <w:szCs w:val="24"/>
        </w:rPr>
        <w:t xml:space="preserve"> от 12.01.1996 № 8-ФЗ «О погребении и похоронном деле»;</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 </w:t>
      </w:r>
      <w:proofErr w:type="gramStart"/>
      <w:r w:rsidRPr="00935CB7">
        <w:rPr>
          <w:rFonts w:ascii="Times New Roman" w:eastAsia="Times New Roman" w:hAnsi="Times New Roman" w:cs="Times New Roman"/>
          <w:sz w:val="24"/>
          <w:szCs w:val="24"/>
        </w:rPr>
        <w:t>Федеральным</w:t>
      </w:r>
      <w:proofErr w:type="gramEnd"/>
      <w:r w:rsidRPr="00935CB7">
        <w:rPr>
          <w:rFonts w:ascii="Times New Roman" w:eastAsia="Times New Roman" w:hAnsi="Times New Roman" w:cs="Times New Roman"/>
          <w:sz w:val="24"/>
          <w:szCs w:val="24"/>
        </w:rPr>
        <w:t xml:space="preserve"> </w:t>
      </w:r>
      <w:hyperlink r:id="rId10" w:history="1">
        <w:r w:rsidRPr="00935CB7">
          <w:rPr>
            <w:rFonts w:ascii="Times New Roman" w:eastAsia="Times New Roman" w:hAnsi="Times New Roman" w:cs="Times New Roman"/>
            <w:sz w:val="24"/>
            <w:szCs w:val="24"/>
          </w:rPr>
          <w:t>закон</w:t>
        </w:r>
      </w:hyperlink>
      <w:r w:rsidRPr="00935CB7">
        <w:rPr>
          <w:rFonts w:ascii="Times New Roman" w:eastAsia="Times New Roman" w:hAnsi="Times New Roman" w:cs="Times New Roman"/>
          <w:sz w:val="24"/>
          <w:szCs w:val="24"/>
        </w:rPr>
        <w:t>ом от 06.04.2011 № 63-ФЗ «Об электронной подписи»;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 </w:t>
      </w:r>
      <w:hyperlink r:id="rId11" w:history="1">
        <w:r w:rsidRPr="00935CB7">
          <w:rPr>
            <w:rFonts w:ascii="Times New Roman" w:eastAsia="Times New Roman" w:hAnsi="Times New Roman" w:cs="Times New Roman"/>
            <w:sz w:val="24"/>
            <w:szCs w:val="24"/>
          </w:rPr>
          <w:t>Указом</w:t>
        </w:r>
      </w:hyperlink>
      <w:r w:rsidRPr="00935CB7">
        <w:rPr>
          <w:rFonts w:ascii="Times New Roman" w:eastAsia="Times New Roman" w:hAnsi="Times New Roman" w:cs="Times New Roman"/>
          <w:sz w:val="24"/>
          <w:szCs w:val="24"/>
        </w:rPr>
        <w:t xml:space="preserve"> Президента Российской Федерации от 29.06.1996 № 1001 </w:t>
      </w:r>
      <w:r w:rsidRPr="00935CB7">
        <w:rPr>
          <w:rFonts w:ascii="Times New Roman" w:eastAsia="Times New Roman" w:hAnsi="Times New Roman" w:cs="Times New Roman"/>
          <w:sz w:val="24"/>
          <w:szCs w:val="24"/>
        </w:rPr>
        <w:br/>
        <w:t>«О гарантиях прав граждан на предоставление услуг по погребению умерших»</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ГОСТом 32609-2014 «Услуги бытовые. Услуги ритуальные. Термины и определения»;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Calibri" w:hAnsi="Times New Roman" w:cs="Times New Roman"/>
          <w:sz w:val="24"/>
          <w:szCs w:val="24"/>
        </w:rPr>
        <w:t xml:space="preserve">- </w:t>
      </w:r>
      <w:hyperlink r:id="rId12" w:history="1">
        <w:r w:rsidRPr="00935CB7">
          <w:rPr>
            <w:rFonts w:ascii="Times New Roman" w:eastAsia="Times New Roman" w:hAnsi="Times New Roman" w:cs="Times New Roman"/>
            <w:sz w:val="24"/>
            <w:szCs w:val="24"/>
          </w:rPr>
          <w:t>Постановлением</w:t>
        </w:r>
      </w:hyperlink>
      <w:r w:rsidRPr="00935CB7">
        <w:rPr>
          <w:rFonts w:ascii="Times New Roman" w:eastAsia="Times New Roman" w:hAnsi="Times New Roman" w:cs="Times New Roman"/>
          <w:sz w:val="24"/>
          <w:szCs w:val="24"/>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 </w:t>
      </w:r>
      <w:hyperlink r:id="rId13" w:history="1">
        <w:r w:rsidRPr="00935CB7">
          <w:rPr>
            <w:rFonts w:ascii="Times New Roman" w:eastAsia="Times New Roman" w:hAnsi="Times New Roman" w:cs="Times New Roman"/>
            <w:sz w:val="24"/>
            <w:szCs w:val="24"/>
          </w:rPr>
          <w:t>Уставом</w:t>
        </w:r>
      </w:hyperlink>
      <w:r w:rsidRPr="00935CB7">
        <w:rPr>
          <w:rFonts w:ascii="Times New Roman" w:eastAsia="Times New Roman" w:hAnsi="Times New Roman" w:cs="Times New Roman"/>
          <w:sz w:val="24"/>
          <w:szCs w:val="24"/>
        </w:rPr>
        <w:t xml:space="preserve"> сельского поселения Рысайкино муниципального района Похвистневский.</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70"/>
      <w:bookmarkEnd w:id="3"/>
      <w:r w:rsidRPr="00935CB7">
        <w:rPr>
          <w:rFonts w:ascii="Times New Roman" w:eastAsia="Times New Roman" w:hAnsi="Times New Roman" w:cs="Times New Roman"/>
          <w:sz w:val="24"/>
          <w:szCs w:val="24"/>
        </w:rPr>
        <w:t>2.6. Предоставление муниципальной услуги осуществляется на основании личного заявления заявителя.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Заявление может быть направлено заявителем в форме электронного документа с использованием сети Интернет – через ЕПГУ или РПГУ </w:t>
      </w:r>
      <w:r w:rsidRPr="00935CB7">
        <w:rPr>
          <w:rFonts w:ascii="Times New Roman" w:eastAsia="Times New Roman" w:hAnsi="Times New Roman" w:cs="Times New Roman"/>
          <w:sz w:val="24"/>
          <w:szCs w:val="24"/>
        </w:rPr>
        <w:br/>
        <w:t>(с момента подготовки соответствующих сервисов).</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Заявление может быть принято при личном приеме заявителя.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2.6.1. Исчерпывающий перечень документов и информации, которые заявитель должен представить самостоятельно:</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w:anchor="Par275" w:history="1">
        <w:r w:rsidRPr="00935CB7">
          <w:rPr>
            <w:rFonts w:ascii="Times New Roman" w:eastAsia="Times New Roman" w:hAnsi="Times New Roman" w:cs="Times New Roman"/>
            <w:sz w:val="24"/>
            <w:szCs w:val="24"/>
          </w:rPr>
          <w:t>заявление</w:t>
        </w:r>
      </w:hyperlink>
      <w:r w:rsidRPr="00935CB7">
        <w:rPr>
          <w:rFonts w:ascii="Times New Roman" w:eastAsia="Times New Roman" w:hAnsi="Times New Roman" w:cs="Times New Roman"/>
          <w:sz w:val="24"/>
          <w:szCs w:val="24"/>
        </w:rPr>
        <w:t xml:space="preserve"> по форме согласно Приложениям № 2, № 3 к настоящему административному регламенту;</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документ, удостоверяющий личность заявителя (оригинал);</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договор</w:t>
      </w:r>
      <w:r w:rsidRPr="00935CB7">
        <w:rPr>
          <w:rFonts w:ascii="Times New Roman" w:eastAsia="Times New Roman" w:hAnsi="Times New Roman" w:cs="Times New Roman"/>
          <w:sz w:val="24"/>
          <w:szCs w:val="24"/>
        </w:rPr>
        <w:t xml:space="preserve"> на оказание ритуальных услуг, </w:t>
      </w:r>
      <w:r w:rsidRPr="00935CB7">
        <w:rPr>
          <w:rFonts w:ascii="Times New Roman" w:eastAsia="Times New Roman" w:hAnsi="Times New Roman" w:cs="Times New Roman"/>
          <w:sz w:val="24"/>
          <w:szCs w:val="24"/>
          <w:lang w:eastAsia="ru-RU"/>
        </w:rPr>
        <w:t>доверенность (при наличии) в случае обращения юридического лица, уполномоченного представителя физического лица (оригинал);</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lang w:eastAsia="ru-RU"/>
        </w:rPr>
        <w:t xml:space="preserve">медицинское свидетельство о смерти или </w:t>
      </w:r>
      <w:proofErr w:type="gramStart"/>
      <w:r w:rsidRPr="00935CB7">
        <w:rPr>
          <w:rFonts w:ascii="Times New Roman" w:eastAsia="Times New Roman" w:hAnsi="Times New Roman" w:cs="Times New Roman"/>
          <w:sz w:val="24"/>
          <w:szCs w:val="24"/>
          <w:lang w:eastAsia="ru-RU"/>
        </w:rPr>
        <w:t>свидетельство</w:t>
      </w:r>
      <w:proofErr w:type="gramEnd"/>
      <w:r w:rsidRPr="00935CB7">
        <w:rPr>
          <w:rFonts w:ascii="Times New Roman" w:eastAsia="Times New Roman" w:hAnsi="Times New Roman" w:cs="Times New Roman"/>
          <w:sz w:val="24"/>
          <w:szCs w:val="24"/>
          <w:lang w:eastAsia="ru-RU"/>
        </w:rPr>
        <w:t xml:space="preserve"> о смерти, выданное органами ЗАГС (копия с предъявлением оригинала)</w:t>
      </w:r>
      <w:r w:rsidRPr="00935CB7">
        <w:rPr>
          <w:rFonts w:ascii="Times New Roman" w:eastAsia="Times New Roman" w:hAnsi="Times New Roman" w:cs="Times New Roman"/>
          <w:sz w:val="24"/>
          <w:szCs w:val="24"/>
        </w:rPr>
        <w:t xml:space="preserve"> (с момента возникновения технической возможности осуществления межведомственного взаимодействия не запрашивается)</w:t>
      </w:r>
      <w:r w:rsidRPr="00935CB7">
        <w:rPr>
          <w:rFonts w:ascii="Times New Roman" w:eastAsia="Times New Roman" w:hAnsi="Times New Roman" w:cs="Times New Roman"/>
          <w:sz w:val="24"/>
          <w:szCs w:val="24"/>
          <w:lang w:eastAsia="ru-RU"/>
        </w:rPr>
        <w:t>;</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справка о кремации при захоронении урны с прахом (копия с предъявлением оригинала).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lang w:eastAsia="ru-RU"/>
        </w:rPr>
        <w:t>2.6.2. В случае захоронения на историко-мемориальном кладбище заявитель дополнительно к документам, указанным в пункте 2.6.1 настоящего Административного регламента, представляет</w:t>
      </w:r>
      <w:r w:rsidRPr="00935CB7">
        <w:rPr>
          <w:rFonts w:ascii="Times New Roman" w:eastAsia="Times New Roman" w:hAnsi="Times New Roman" w:cs="Times New Roman"/>
          <w:sz w:val="24"/>
          <w:szCs w:val="24"/>
        </w:rPr>
        <w:t>:</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 xml:space="preserve">документы, подтверждающие право на захоронение </w:t>
      </w:r>
      <w:r w:rsidRPr="00935CB7">
        <w:rPr>
          <w:rFonts w:ascii="Times New Roman" w:eastAsia="Times New Roman" w:hAnsi="Times New Roman" w:cs="Times New Roman"/>
          <w:sz w:val="24"/>
          <w:szCs w:val="24"/>
        </w:rPr>
        <w:t xml:space="preserve">на историко-мемориальном кладбище </w:t>
      </w:r>
      <w:r w:rsidRPr="00935CB7">
        <w:rPr>
          <w:rFonts w:ascii="Times New Roman" w:eastAsia="Times New Roman" w:hAnsi="Times New Roman" w:cs="Times New Roman"/>
          <w:sz w:val="24"/>
          <w:szCs w:val="24"/>
          <w:lang w:eastAsia="ru-RU"/>
        </w:rPr>
        <w:t>(оригинал):</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35CB7">
        <w:rPr>
          <w:rFonts w:ascii="Times New Roman" w:eastAsia="Times New Roman" w:hAnsi="Times New Roman" w:cs="Times New Roman"/>
          <w:i/>
          <w:sz w:val="24"/>
          <w:szCs w:val="24"/>
          <w:lang w:eastAsia="ru-RU"/>
        </w:rPr>
        <w:t>перечисляются документы, подтверждающие статус лиц, имеющих право быть захороненными на историко-мемориальном кладбище в соответствии с НПА муниципального образования.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2.6.3. </w:t>
      </w:r>
      <w:r w:rsidRPr="00935CB7">
        <w:rPr>
          <w:rFonts w:ascii="Times New Roman" w:eastAsia="Times New Roman" w:hAnsi="Times New Roman" w:cs="Times New Roman"/>
          <w:sz w:val="24"/>
          <w:szCs w:val="24"/>
          <w:lang w:eastAsia="ru-RU"/>
        </w:rPr>
        <w:t xml:space="preserve">В случае </w:t>
      </w:r>
      <w:proofErr w:type="spellStart"/>
      <w:r w:rsidRPr="00935CB7">
        <w:rPr>
          <w:rFonts w:ascii="Times New Roman" w:eastAsia="Times New Roman" w:hAnsi="Times New Roman" w:cs="Times New Roman"/>
          <w:sz w:val="24"/>
          <w:szCs w:val="24"/>
          <w:lang w:eastAsia="ru-RU"/>
        </w:rPr>
        <w:t>подзахоронения</w:t>
      </w:r>
      <w:proofErr w:type="spellEnd"/>
      <w:r w:rsidRPr="00935CB7">
        <w:rPr>
          <w:rFonts w:ascii="Times New Roman" w:eastAsia="Times New Roman" w:hAnsi="Times New Roman" w:cs="Times New Roman"/>
          <w:sz w:val="24"/>
          <w:szCs w:val="24"/>
          <w:lang w:eastAsia="ru-RU"/>
        </w:rPr>
        <w:t xml:space="preserve"> заявитель дополнительно к документам, указанным в пункте 2.6.1 настоящего Административного регламента, представляет</w:t>
      </w:r>
      <w:r w:rsidRPr="00935CB7">
        <w:rPr>
          <w:rFonts w:ascii="Times New Roman" w:eastAsia="Times New Roman" w:hAnsi="Times New Roman" w:cs="Times New Roman"/>
          <w:sz w:val="24"/>
          <w:szCs w:val="24"/>
        </w:rPr>
        <w:t xml:space="preserve">: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 xml:space="preserve">документы, подтверждающие родство с ранее умершим </w:t>
      </w:r>
      <w:r w:rsidRPr="00935CB7">
        <w:rPr>
          <w:rFonts w:ascii="Times New Roman" w:eastAsia="Times New Roman" w:hAnsi="Times New Roman" w:cs="Times New Roman"/>
          <w:sz w:val="24"/>
          <w:szCs w:val="24"/>
          <w:lang w:eastAsia="ru-RU"/>
        </w:rPr>
        <w:t>(оригиналы)</w:t>
      </w:r>
      <w:r w:rsidRPr="00935CB7">
        <w:rPr>
          <w:rFonts w:ascii="Times New Roman" w:eastAsia="Times New Roman" w:hAnsi="Times New Roman" w:cs="Times New Roman"/>
          <w:sz w:val="24"/>
          <w:szCs w:val="24"/>
        </w:rPr>
        <w:t>:</w:t>
      </w:r>
      <w:proofErr w:type="gramEnd"/>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а) свидетельство о браке;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б) свидетельство о рождении;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 паспорт Российской Федерации умершего лица с соответствующими отметками;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г) решения, постановления, определения судов общей юрисдикции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rPr>
        <w:t>удостоверение о захоронении (при наличии)</w:t>
      </w:r>
      <w:r w:rsidRPr="00935CB7">
        <w:rPr>
          <w:rFonts w:ascii="Times New Roman" w:eastAsia="Times New Roman" w:hAnsi="Times New Roman" w:cs="Times New Roman"/>
          <w:sz w:val="24"/>
          <w:szCs w:val="24"/>
          <w:lang w:eastAsia="ru-RU"/>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2.6.4. Заявитель вправе представить документы, указанные в пунктах 2.6.1.-2.6.3. настоящего административного регламента, в форме электронных образов документов, </w:t>
      </w:r>
      <w:r w:rsidRPr="00935CB7">
        <w:rPr>
          <w:rFonts w:ascii="Times New Roman" w:eastAsia="Times New Roman" w:hAnsi="Times New Roman" w:cs="Times New Roman"/>
          <w:sz w:val="24"/>
          <w:szCs w:val="24"/>
        </w:rPr>
        <w:lastRenderedPageBreak/>
        <w:t>подписанных электронной подписью, в соответствии с требованиями законодательства Российской Федерации (при наличии технической возможности).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2.7.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медицинское свидетельство о смерти;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сведения о смерти, представляемые органами ЗАГС;</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сведения о браке, представляемые органами ЗАГС;</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сведения о рождении, представляемые органами ЗАГС.</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Указанные документы (сведения) запрашиваются в соответствующих органах власти посредством системы автоматизированного межведомственного взаимодействия с момента возникновения технической возможности.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 желанию заявителя указанные документы могут быть представлены им самостоятельно.</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81"/>
      <w:bookmarkEnd w:id="4"/>
      <w:r w:rsidRPr="00935CB7">
        <w:rPr>
          <w:rFonts w:ascii="Times New Roman" w:eastAsia="Times New Roman" w:hAnsi="Times New Roman" w:cs="Times New Roman"/>
          <w:sz w:val="24"/>
          <w:szCs w:val="24"/>
        </w:rPr>
        <w:t>2.8. Запрещено требовать от заявителя: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35CB7">
        <w:rPr>
          <w:rFonts w:ascii="Times New Roman" w:eastAsia="Times New Roman" w:hAnsi="Times New Roman" w:cs="Times New Roman"/>
          <w:sz w:val="24"/>
          <w:szCs w:val="24"/>
        </w:rPr>
        <w:t xml:space="preserve"> также приносятся извинения за доставленные неудобства.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2.9. Основания для отказа в приеме документов, необходимых для предоставления муниципальной услуги, отсутствуют.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2.10.1. Исчерпывающий перечень оснований для отказа в предоставлении муниципальной услуги в части захоронения, в том числе на историко-мемориальном кладбище:</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а) письменное заявление о возврате документов, предоставленных заявителем для получения муниципальной услуги;</w:t>
      </w:r>
      <w:proofErr w:type="gramEnd"/>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б) непредставление или представление не в полном объеме необходимых документов, из указанных в пунктах 2.6.1, 2.6.2. настоящего административного регламента;</w:t>
      </w:r>
      <w:proofErr w:type="gramEnd"/>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в) несогласие заявителя с предложенным местом захоронения;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г)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2.10.2. Исчерпывающий перечень оснований для отказа в предоставлении муниципальной услуги в части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а) письменное заявление о возврате документов, предоставленных заявителем для получения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б) непредставление или представление не в полном объеме необходимых документов, из указанных в пунктах 2.6.1 – 2.6.3. настоящего административного регламента;</w:t>
      </w:r>
      <w:proofErr w:type="gramEnd"/>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в)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г) отсутствие свободного участка на месте родственного захоронения, указанного в заявлении;</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д) </w:t>
      </w:r>
      <w:proofErr w:type="spellStart"/>
      <w:r w:rsidRPr="00935CB7">
        <w:rPr>
          <w:rFonts w:ascii="Times New Roman" w:eastAsia="Times New Roman" w:hAnsi="Times New Roman" w:cs="Times New Roman"/>
          <w:sz w:val="24"/>
          <w:szCs w:val="24"/>
        </w:rPr>
        <w:t>неистекший</w:t>
      </w:r>
      <w:proofErr w:type="spellEnd"/>
      <w:r w:rsidRPr="00935CB7">
        <w:rPr>
          <w:rFonts w:ascii="Times New Roman" w:eastAsia="Times New Roman" w:hAnsi="Times New Roman" w:cs="Times New Roman"/>
          <w:sz w:val="24"/>
          <w:szCs w:val="24"/>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lang w:eastAsia="ru-RU"/>
        </w:rPr>
        <w:t xml:space="preserve">2.12. </w:t>
      </w:r>
      <w:r w:rsidRPr="00935CB7">
        <w:rPr>
          <w:rFonts w:ascii="Times New Roman" w:eastAsia="Times New Roman" w:hAnsi="Times New Roman" w:cs="Times New Roman"/>
          <w:sz w:val="24"/>
          <w:szCs w:val="24"/>
        </w:rPr>
        <w:t>Муниципальная услуга является общедоступной и предоставляется на безвозмездной основе.</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2.13.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Помещения уполномоченного органа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2.14.1. Места информирования, предназначенные для ознакомления заявителей с информационными материалами, оборудуются: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информационными стендами, на которых размещается визуальная и текстовая информация;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стульями и столами для оформления документов.</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К информационным стендам должна быть обеспечена возможность свободного доступа граждан.</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На информационных стендах, а также на официальном сайте уполномоченного органа, размещается следующая обязательная информация: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номера телефонов, факсов, адреса официальных сайтов, электронной почты уполномоченных органов;</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режим работы уполномоченного органа;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графики личного приема граждан должностными лицами уполномоченного органа;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настоящий административный регламент.</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Также на информационных стендах размещаются образцы заполнения запросов о предоставлении муниципальной услуги, перечень документов, необходимых для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Помещения для приема заявителей должны быть оборудованы табличками с указанием номера кабинета и ФИО должностного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5CB7">
        <w:rPr>
          <w:rFonts w:ascii="Times New Roman" w:eastAsia="Times New Roman" w:hAnsi="Times New Roman" w:cs="Times New Roman"/>
          <w:sz w:val="24"/>
          <w:szCs w:val="24"/>
        </w:rPr>
        <w:t>сурдопереводчика</w:t>
      </w:r>
      <w:proofErr w:type="spellEnd"/>
      <w:r w:rsidRPr="00935CB7">
        <w:rPr>
          <w:rFonts w:ascii="Times New Roman" w:eastAsia="Times New Roman" w:hAnsi="Times New Roman" w:cs="Times New Roman"/>
          <w:sz w:val="24"/>
          <w:szCs w:val="24"/>
        </w:rPr>
        <w:t xml:space="preserve"> и </w:t>
      </w:r>
      <w:proofErr w:type="spellStart"/>
      <w:r w:rsidRPr="00935CB7">
        <w:rPr>
          <w:rFonts w:ascii="Times New Roman" w:eastAsia="Times New Roman" w:hAnsi="Times New Roman" w:cs="Times New Roman"/>
          <w:sz w:val="24"/>
          <w:szCs w:val="24"/>
        </w:rPr>
        <w:t>тифлосурдопереводчика</w:t>
      </w:r>
      <w:proofErr w:type="spellEnd"/>
      <w:r w:rsidRPr="00935CB7">
        <w:rPr>
          <w:rFonts w:ascii="Times New Roman" w:eastAsia="Times New Roman" w:hAnsi="Times New Roman" w:cs="Times New Roman"/>
          <w:sz w:val="24"/>
          <w:szCs w:val="24"/>
        </w:rPr>
        <w:t>;</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935CB7" w:rsidRPr="00935CB7" w:rsidRDefault="00935CB7" w:rsidP="00935C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2.15. Требования к парковочным местам.</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На территории, прилегающей к зданию, в котором осуществляется прием граждан, оборудуются места для парковки  автотранспортных средств,</w:t>
      </w:r>
      <w:r w:rsidRPr="00935CB7">
        <w:rPr>
          <w:rFonts w:ascii="Times New Roman" w:eastAsia="Times New Roman" w:hAnsi="Times New Roman" w:cs="Times New Roman"/>
          <w:sz w:val="24"/>
          <w:szCs w:val="24"/>
        </w:rPr>
        <w:t xml:space="preserve"> из них не менее одного места для парковки специальных транспортных средств инвалидов. </w:t>
      </w:r>
      <w:r w:rsidRPr="00935CB7">
        <w:rPr>
          <w:rFonts w:ascii="Times New Roman" w:eastAsia="Times New Roman" w:hAnsi="Times New Roman" w:cs="Times New Roman"/>
          <w:sz w:val="24"/>
          <w:szCs w:val="24"/>
          <w:lang w:eastAsia="ru-RU"/>
        </w:rPr>
        <w:t xml:space="preserve">Доступ граждан к парковочным местам является  бесплатным.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2.16. Показатели доступности и качества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доля заявлений о </w:t>
      </w:r>
      <w:r w:rsidRPr="00935CB7">
        <w:rPr>
          <w:rFonts w:ascii="Times New Roman" w:eastAsia="Times New Roman" w:hAnsi="Times New Roman" w:cs="Times New Roman"/>
          <w:iCs/>
          <w:sz w:val="24"/>
          <w:szCs w:val="24"/>
        </w:rPr>
        <w:t>предоставлении</w:t>
      </w:r>
      <w:r w:rsidRPr="00935CB7">
        <w:rPr>
          <w:rFonts w:ascii="Times New Roman" w:eastAsia="Times New Roman" w:hAnsi="Times New Roman" w:cs="Times New Roman"/>
          <w:sz w:val="24"/>
          <w:szCs w:val="24"/>
        </w:rPr>
        <w:t xml:space="preserve"> муниципальной услуги, поступивших в электронной </w:t>
      </w:r>
      <w:r w:rsidRPr="00935CB7">
        <w:rPr>
          <w:rFonts w:ascii="Times New Roman" w:eastAsia="Times New Roman" w:hAnsi="Times New Roman" w:cs="Times New Roman"/>
          <w:sz w:val="24"/>
          <w:szCs w:val="24"/>
        </w:rPr>
        <w:lastRenderedPageBreak/>
        <w:t>форме (от общего количества поступивших заявлений);</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2.17.1. Предоставление муниципальной услуги в электронной форме, в том числе подача заявителем заявления и документов с использованием ЕПГУ или РПГУ осуществляется в соответствии с законодательством Российской Федерации и законодательством Самарской области.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ЕПГУ или РПГУ в сети Интернет.</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с учетом информационно-технологических условий (возможностей).</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2.17.2. Муниципальная услуга на базе многофункциональных центров не предоставляется. </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bookmarkStart w:id="5" w:name="Par149"/>
      <w:bookmarkEnd w:id="5"/>
      <w:r w:rsidRPr="00935CB7">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5CB7" w:rsidRPr="00935CB7" w:rsidRDefault="00935CB7" w:rsidP="00935CB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3.1. Прием и регистрацию заявления и прилагаемых к нему документов;</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3.2. Прием документов при обращении в электронной форме;</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3.3. Формирование и направление межведомственных запросов (реализуется с момента возникновения технической возможности);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3.4. Рассмотрение заявления и прилагаемых к нему документов, подготовка и выдача направления на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 Определение на местности участка земли для погребения и составление плана-схемы предоставляемого участка земли для погребения;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 Определение возможности осуществления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(в случае обращения заявителя с заявлением о </w:t>
      </w:r>
      <w:proofErr w:type="spellStart"/>
      <w:r w:rsidRPr="00935CB7">
        <w:rPr>
          <w:rFonts w:ascii="Times New Roman" w:eastAsia="Times New Roman" w:hAnsi="Times New Roman" w:cs="Times New Roman"/>
          <w:sz w:val="24"/>
          <w:szCs w:val="24"/>
        </w:rPr>
        <w:t>подзахоронении</w:t>
      </w:r>
      <w:proofErr w:type="spellEnd"/>
      <w:r w:rsidRPr="00935CB7">
        <w:rPr>
          <w:rFonts w:ascii="Times New Roman" w:eastAsia="Times New Roman" w:hAnsi="Times New Roman" w:cs="Times New Roman"/>
          <w:sz w:val="24"/>
          <w:szCs w:val="24"/>
        </w:rPr>
        <w:t>);</w:t>
      </w:r>
    </w:p>
    <w:p w:rsidR="00935CB7" w:rsidRPr="00935CB7" w:rsidRDefault="00935CB7" w:rsidP="00935CB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3.7. Предоставление участка земли для погребения. Выдача результата предоставления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lastRenderedPageBreak/>
        <w:t>Последовательность административных процедур по предоставлению муниципальной услуги отражена в блок-схеме, представленной в Приложениях № 4, 5 к настоящему административному регламенту.</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3.1. Прием и регистрация заявления и прилагаемых к нему документов.</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3.1.1.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 необходимыми для предоставления муниципальной услуги, в соответствии с пунктами 2.6.1, 2.6.2, 2.6.3 настоящего административного регламента.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3.1.2. Должностным лицом, осуществляющим административную процедуру, является должностное лицо уполномоченного органа (далее – должностное лицо).</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3.1.3. Должностное лицо:</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 осуществляет прием заявления и документов;</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 регистрирует заявление. Под регистрацией в журнале регистрации входящих документов понимается как регистрация запроса на бумажном носителе, так и регистрация в используемой системе электронного документооборота, обеспечивающей сохранность сведений о регистрации документов.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3.1.4. Если при проверке комплектности представленных заявителем документов, исходя из требований пунктов 2.6.1, 2.6.2, 2.6.3 настоящего административного регламента, должностное лицо выявляет, что документы, представленные заявителем для получения муниципальной услуги, не соответствуют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 случае отказа заявителя от доработки документов, должностное лицо принимает документы, обращая внимание заявителя, что указанные недостатки будут препятствовать предоставлению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При желании заявителя устранить препятствия, прервав подачу документов, должностное лицо возвращает документы заявителю.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3.1.5. Максимальный срок выполнения административной процедуры составляет 20 минут.</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3.1.6. Критерием принятия решения является наличие заявления и документов, которые заявитель должен представить самостоятельно.</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3.1.7. Результатом административной процедуры является прием заявления и документов, представленных заявителем.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spacing w:after="0" w:line="240" w:lineRule="auto"/>
        <w:ind w:firstLine="709"/>
        <w:jc w:val="center"/>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3.2. Прием документов при обращении в электронной форме</w:t>
      </w:r>
    </w:p>
    <w:p w:rsidR="00935CB7" w:rsidRPr="00935CB7" w:rsidRDefault="00935CB7" w:rsidP="00935CB7">
      <w:pPr>
        <w:spacing w:after="0" w:line="240" w:lineRule="auto"/>
        <w:ind w:firstLine="709"/>
        <w:jc w:val="center"/>
        <w:rPr>
          <w:rFonts w:ascii="Times New Roman" w:eastAsia="Times New Roman" w:hAnsi="Times New Roman" w:cs="Times New Roman"/>
          <w:sz w:val="24"/>
          <w:szCs w:val="24"/>
        </w:rPr>
      </w:pP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3.2.1. Основанием (юридическим фактом) для начала административной процедуры, является поступление в уполномоченный орган в электронной форме с помощью ЕПГУ или РПГУ заявления о предоставлении муниципальной услуги и электронных документов (электронных образов документов), необходимых для предоставления муниципальной услуги, которые заявитель должен представить самостоятельно в соответствии с пунктами 2.6.1, 2.6.2, 2.6.3 настоящего Административного регламента (электронные документы </w:t>
      </w:r>
      <w:r w:rsidRPr="00935CB7">
        <w:rPr>
          <w:rFonts w:ascii="Times New Roman" w:eastAsia="Times New Roman" w:hAnsi="Times New Roman" w:cs="Times New Roman"/>
          <w:sz w:val="24"/>
          <w:szCs w:val="24"/>
        </w:rPr>
        <w:lastRenderedPageBreak/>
        <w:t xml:space="preserve">(электронные образы </w:t>
      </w:r>
      <w:proofErr w:type="gramStart"/>
      <w:r w:rsidRPr="00935CB7">
        <w:rPr>
          <w:rFonts w:ascii="Times New Roman" w:eastAsia="Times New Roman" w:hAnsi="Times New Roman" w:cs="Times New Roman"/>
          <w:sz w:val="24"/>
          <w:szCs w:val="24"/>
        </w:rPr>
        <w:t xml:space="preserve">документов) </w:t>
      </w:r>
      <w:proofErr w:type="gramEnd"/>
      <w:r w:rsidRPr="00935CB7">
        <w:rPr>
          <w:rFonts w:ascii="Times New Roman" w:eastAsia="Times New Roman" w:hAnsi="Times New Roman" w:cs="Times New Roman"/>
          <w:sz w:val="24"/>
          <w:szCs w:val="24"/>
        </w:rPr>
        <w:t xml:space="preserve">заявитель может представить при </w:t>
      </w:r>
      <w:proofErr w:type="gramStart"/>
      <w:r w:rsidRPr="00935CB7">
        <w:rPr>
          <w:rFonts w:ascii="Times New Roman" w:eastAsia="Times New Roman" w:hAnsi="Times New Roman" w:cs="Times New Roman"/>
          <w:sz w:val="24"/>
          <w:szCs w:val="24"/>
        </w:rPr>
        <w:t>наличии</w:t>
      </w:r>
      <w:proofErr w:type="gramEnd"/>
      <w:r w:rsidRPr="00935CB7">
        <w:rPr>
          <w:rFonts w:ascii="Times New Roman" w:eastAsia="Times New Roman" w:hAnsi="Times New Roman" w:cs="Times New Roman"/>
          <w:sz w:val="24"/>
          <w:szCs w:val="24"/>
        </w:rPr>
        <w:t xml:space="preserve"> технической возможности).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3.2.2. Должностное лицо: </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1) регистрирует </w:t>
      </w:r>
      <w:proofErr w:type="gramStart"/>
      <w:r w:rsidRPr="00935CB7">
        <w:rPr>
          <w:rFonts w:ascii="Times New Roman" w:eastAsia="Times New Roman" w:hAnsi="Times New Roman" w:cs="Times New Roman"/>
          <w:sz w:val="24"/>
          <w:szCs w:val="24"/>
        </w:rPr>
        <w:t>поступившие</w:t>
      </w:r>
      <w:proofErr w:type="gramEnd"/>
      <w:r w:rsidRPr="00935CB7">
        <w:rPr>
          <w:rFonts w:ascii="Times New Roman" w:eastAsia="Times New Roman" w:hAnsi="Times New Roman" w:cs="Times New Roman"/>
          <w:sz w:val="24"/>
          <w:szCs w:val="24"/>
        </w:rPr>
        <w:t xml:space="preserve"> заявление;</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 направляет заявителю посредством ЕПГУ или РПГУ уведомление о регистрации заявления и документов. </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1 дня представить соответствующие документы в уполномоченный орган.</w:t>
      </w:r>
      <w:proofErr w:type="gramEnd"/>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3.2.3. Заявитель посредством ЕПГУ или РПГУ выбирает удобные для себя дату и время для личного приема в уполномоченном органе (из возможных дат и времени) в целях представления необходимых документов на бумажных носителях (представления недостающих документов) и получения направления на кладбище для выбора места захоронения.</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Заявитель получает подтверждение даты и времени личного приема в уполномоченном органе.</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3.2.4. Максимальный срок административной процедуры не может превышать 1 рабочий день.</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3.2.5. </w:t>
      </w:r>
      <w:proofErr w:type="gramStart"/>
      <w:r w:rsidRPr="00935CB7">
        <w:rPr>
          <w:rFonts w:ascii="Times New Roman" w:eastAsia="Times New Roman" w:hAnsi="Times New Roman" w:cs="Times New Roman"/>
          <w:sz w:val="24"/>
          <w:szCs w:val="24"/>
        </w:rPr>
        <w:t>Критерием принятия решения является наличие заявления, представленного в электронной форме, и документов, необходимых для предоставления муниципальной услуги, представленных на бумажных носителя или в электронной форме (при наличии технической возможности).</w:t>
      </w:r>
      <w:proofErr w:type="gramEnd"/>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3.2.6. Результатами административной процедуры являются: </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прием заявления и документов, представленных заявителем;</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запись заявителя на приём в уполномоченный орган. </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Способами фиксации результата административной процедуры является регистрация заявления, подтверждение даты и времени приёма заявителя в уполномоченном органе.</w:t>
      </w:r>
    </w:p>
    <w:p w:rsidR="00935CB7" w:rsidRPr="00935CB7" w:rsidRDefault="00935CB7" w:rsidP="00935CB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3.3. Формирование и направление межведомственных запросов (реализуется с момента возникновения технической возможности)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3.3.1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(информации, содержащейся в них) в распоряжении уполномоченного органа.</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3.3.2. Должностное лицо, получив заявление о предоставлении муниципальной услуги, направляет межведомственные запросу в органы ЗАГС (ЕГР ЗАГС) и министерство здравоохранения Самарской области.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При наличии технической возможности межведомственные запросы формируются автоматически и адресуются к соответствующим информационным системам.</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3.3.3 Направление запросов осуществляется через систему межведомственного электронного взаимодействия и (или) систему автоматизированного межведомственного взаимодействия.</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3.3.4 Предельный срок для подготовки и направления межведомственных запросов составляет 60 минут с момента получения должностным лицом заявления о предоставлении муниципальной услуги.</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3.3.5. Ответы на межведомственные запросы направляются в уполномоченный орган в течение 2 часов с момента получения межведомственного запроса.</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При наличии технической возможности соответствующая информационная система автоматически формирует ответ на поступивший межведомственный запрос.</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3.3.6.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настоящего Административного регламента. </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3.3.7.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ответов на межведомственные запросы.</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3.4. Рассмотрение заявления и прилагаемых к нему документов, подготовка и выдача направления на кладбище</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3.4.1.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3.4.2.  При предоставлении муниципальной услуги должностное лицо совершает следующие административные действия:</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 проверку документов (информации, содержащейся в них), необходимых для предоставления муниципальной услуги в соответствии с пунктами 2.6.1, 2.6.2, 2.6.3 и 2.7 настоящего Административного регламента;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35CB7">
        <w:rPr>
          <w:rFonts w:ascii="Times New Roman" w:eastAsia="Times New Roman" w:hAnsi="Times New Roman" w:cs="Arial"/>
          <w:sz w:val="24"/>
          <w:szCs w:val="24"/>
          <w:lang w:eastAsia="ru-RU"/>
        </w:rPr>
        <w:t xml:space="preserve">2) </w:t>
      </w:r>
      <w:r w:rsidRPr="00935CB7">
        <w:rPr>
          <w:rFonts w:ascii="Times New Roman" w:eastAsia="Times New Roman" w:hAnsi="Times New Roman" w:cs="Times New Roman"/>
          <w:sz w:val="24"/>
          <w:szCs w:val="24"/>
          <w:lang w:eastAsia="ru-RU"/>
        </w:rPr>
        <w:t>обеспечивает хранение в бумажном или электронном виде документов (информации), представленной в качестве ответов на межведомственные запросы;</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 при наличии оснований для отказа в предоставлении муниципальной услуги (за исключением оснований, установленных подпунктом «в» пункта 2.10.1 и подпунктов «г» и «д» пункта 2.10.2) – осуществляет подготовку и подписание уведомления об отказе в предоставлении муниципальной услуги с указанием соответствующих оснований для отказа в предоставлении муниципальной услуги. Решение об отказе в предоставлении муниципальной услуги не препятствует повторному обращению в случае устранения оснований для отказа</w:t>
      </w:r>
      <w:proofErr w:type="gramStart"/>
      <w:r w:rsidRPr="00935CB7">
        <w:rPr>
          <w:rFonts w:ascii="Times New Roman" w:eastAsia="Times New Roman" w:hAnsi="Times New Roman" w:cs="Times New Roman"/>
          <w:sz w:val="24"/>
          <w:szCs w:val="24"/>
        </w:rPr>
        <w:t>.;</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End"/>
      <w:r w:rsidRPr="00935CB7">
        <w:rPr>
          <w:rFonts w:ascii="Times New Roman" w:eastAsia="Times New Roman" w:hAnsi="Times New Roman" w:cs="Times New Roman"/>
          <w:sz w:val="24"/>
          <w:szCs w:val="24"/>
        </w:rPr>
        <w:t xml:space="preserve">4) при отсутствии оснований для отказа в предоставлении муниципальной услуги – готовит и выдает заявителю направление на муниципальное кладбище в целях определения места для захоронения или возможности для осуществления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3.4.3. Максимальное время выполнения административной процедуры не должно превышать 60 минут: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 момента регистрации заявления – при личном обращении заявителя;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 момента приёма заявителя – в случае предварительной записи на приём в электронной форме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3.4.4. Критерием принятия решения о подготовке направления на муниципальное кладбище является формирование полного пакета документов, необходимых для предоставления муниципальной услуги</w:t>
      </w:r>
      <w:proofErr w:type="gramStart"/>
      <w:r w:rsidRPr="00935CB7">
        <w:rPr>
          <w:rFonts w:ascii="Times New Roman" w:eastAsia="Times New Roman" w:hAnsi="Times New Roman" w:cs="Times New Roman"/>
          <w:sz w:val="24"/>
          <w:szCs w:val="24"/>
        </w:rPr>
        <w:t>..</w:t>
      </w:r>
      <w:proofErr w:type="gramEnd"/>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 (за исключением оснований, установленных подпунктом «в» пункта 2.10.1 и подпунктов «г» и «д» пункта 2.10.2).</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3.4.5. Результатами административной процедуры являются: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выдача заявителю направления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выдача заявителю решения об отказе в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Способами фиксации результатов административной процедуры являются: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регистрация </w:t>
      </w:r>
      <w:hyperlink r:id="rId14" w:history="1">
        <w:r w:rsidRPr="00935CB7">
          <w:rPr>
            <w:rFonts w:ascii="Times New Roman" w:eastAsia="Times New Roman" w:hAnsi="Times New Roman" w:cs="Times New Roman"/>
            <w:sz w:val="24"/>
            <w:szCs w:val="24"/>
          </w:rPr>
          <w:t>направления</w:t>
        </w:r>
      </w:hyperlink>
      <w:r w:rsidRPr="00935CB7">
        <w:rPr>
          <w:rFonts w:ascii="Times New Roman" w:eastAsia="Times New Roman" w:hAnsi="Times New Roman" w:cs="Times New Roman"/>
          <w:sz w:val="24"/>
          <w:szCs w:val="24"/>
        </w:rPr>
        <w:t xml:space="preserve">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регистрация решения об отказе в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autoSpaceDE w:val="0"/>
        <w:autoSpaceDN w:val="0"/>
        <w:adjustRightInd w:val="0"/>
        <w:spacing w:after="0" w:line="240" w:lineRule="auto"/>
        <w:jc w:val="center"/>
        <w:rPr>
          <w:rFonts w:ascii="Times New Roman" w:eastAsia="Times New Roman" w:hAnsi="Times New Roman" w:cs="Times New Roman"/>
          <w:b/>
          <w:sz w:val="24"/>
          <w:szCs w:val="24"/>
        </w:rPr>
      </w:pPr>
      <w:r w:rsidRPr="00935CB7">
        <w:rPr>
          <w:rFonts w:ascii="Times New Roman" w:eastAsia="Times New Roman" w:hAnsi="Times New Roman" w:cs="Times New Roman"/>
          <w:sz w:val="24"/>
          <w:szCs w:val="24"/>
        </w:rPr>
        <w:t>3</w:t>
      </w:r>
      <w:r w:rsidRPr="00935CB7">
        <w:rPr>
          <w:rFonts w:ascii="Times New Roman" w:eastAsia="Times New Roman" w:hAnsi="Times New Roman" w:cs="Times New Roman"/>
          <w:b/>
          <w:sz w:val="24"/>
          <w:szCs w:val="24"/>
        </w:rPr>
        <w:t xml:space="preserve">.5. Определение на местности участка земли для погребения и составление </w:t>
      </w:r>
      <w:proofErr w:type="gramStart"/>
      <w:r w:rsidRPr="00935CB7">
        <w:rPr>
          <w:rFonts w:ascii="Times New Roman" w:eastAsia="Times New Roman" w:hAnsi="Times New Roman" w:cs="Times New Roman"/>
          <w:b/>
          <w:sz w:val="24"/>
          <w:szCs w:val="24"/>
        </w:rPr>
        <w:t>план-схемы</w:t>
      </w:r>
      <w:proofErr w:type="gramEnd"/>
      <w:r w:rsidRPr="00935CB7">
        <w:rPr>
          <w:rFonts w:ascii="Times New Roman" w:eastAsia="Times New Roman" w:hAnsi="Times New Roman" w:cs="Times New Roman"/>
          <w:b/>
          <w:sz w:val="24"/>
          <w:szCs w:val="24"/>
        </w:rPr>
        <w:t xml:space="preserve"> предоставляемого участка земли для погребения.</w:t>
      </w:r>
    </w:p>
    <w:p w:rsidR="00935CB7" w:rsidRPr="00935CB7" w:rsidRDefault="00935CB7" w:rsidP="00935CB7">
      <w:pPr>
        <w:autoSpaceDE w:val="0"/>
        <w:autoSpaceDN w:val="0"/>
        <w:adjustRightInd w:val="0"/>
        <w:spacing w:after="0" w:line="240" w:lineRule="auto"/>
        <w:jc w:val="center"/>
        <w:rPr>
          <w:rFonts w:ascii="Times New Roman" w:eastAsia="Times New Roman" w:hAnsi="Times New Roman" w:cs="Times New Roman"/>
          <w:b/>
          <w:sz w:val="24"/>
          <w:szCs w:val="24"/>
        </w:rPr>
      </w:pP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3.5.1. Основанием для начала административной процедуры является получение заявителем направления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3.5.3. Должностное лицо на месте проверяет данные заявителя (документ, удостоверяющий личность, и направление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3.5.4. Должностное лицо на месте на основании направления на муниципальное кладбище определяет на местности участок земли для погребения, соответствующий требованиям, установленным действующим законодательством.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3.5.5. При согласии заявителя с предлагаемым участком земли для погребения, должностное лицо на месте готовит план-схему участка земли для погребения на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3.5.6. При несогласии заявителя с предлагаемым участком земли для погребения должностное лицо на месте фиксирует факт отказа заявителя от предложенного участка земли для погребения (</w:t>
      </w:r>
      <w:r w:rsidRPr="00935CB7">
        <w:rPr>
          <w:rFonts w:ascii="Times New Roman" w:eastAsia="Times New Roman" w:hAnsi="Times New Roman" w:cs="Times New Roman"/>
          <w:i/>
          <w:sz w:val="24"/>
          <w:szCs w:val="24"/>
        </w:rPr>
        <w:t>способ фиксации определяется уполномоченным органом самостоятельно</w:t>
      </w:r>
      <w:r w:rsidRPr="00935CB7">
        <w:rPr>
          <w:rFonts w:ascii="Times New Roman" w:eastAsia="Times New Roman" w:hAnsi="Times New Roman" w:cs="Times New Roman"/>
          <w:sz w:val="24"/>
          <w:szCs w:val="24"/>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3.5.6 Должностное лицо уполномоченного органа на основании зафиксированного факта отказа заявителя от предложенного участка земли для погребения готовит и вручает заявителю уведомление об отказе в предоставлении муниципальной услуги в соответствии с пунктом «в» подпункта 2.10.1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3.5.7.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3.5.8. Критерием принятия решения о составлении </w:t>
      </w:r>
      <w:proofErr w:type="gramStart"/>
      <w:r w:rsidRPr="00935CB7">
        <w:rPr>
          <w:rFonts w:ascii="Times New Roman" w:eastAsia="Times New Roman" w:hAnsi="Times New Roman" w:cs="Times New Roman"/>
          <w:sz w:val="24"/>
          <w:szCs w:val="24"/>
        </w:rPr>
        <w:t>план-схемы</w:t>
      </w:r>
      <w:proofErr w:type="gramEnd"/>
      <w:r w:rsidRPr="00935CB7">
        <w:rPr>
          <w:rFonts w:ascii="Times New Roman" w:eastAsia="Times New Roman" w:hAnsi="Times New Roman" w:cs="Times New Roman"/>
          <w:sz w:val="24"/>
          <w:szCs w:val="24"/>
        </w:rPr>
        <w:t xml:space="preserve"> предоставляемого участка земли для погребения является определение на местности свободного участка земли для погребения, согласие заявителя с предложенным местом захоронения.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Критерием принятия решения о подготовке решения об отказе в предоставлении муниципальной услуги является несогласие заявителя с предложенным местом захоронения.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3.5.9. Результатами административной процедуры являются: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составление </w:t>
      </w:r>
      <w:proofErr w:type="gramStart"/>
      <w:r w:rsidRPr="00935CB7">
        <w:rPr>
          <w:rFonts w:ascii="Times New Roman" w:eastAsia="Times New Roman" w:hAnsi="Times New Roman" w:cs="Times New Roman"/>
          <w:sz w:val="24"/>
          <w:szCs w:val="24"/>
        </w:rPr>
        <w:t>план-схемы</w:t>
      </w:r>
      <w:proofErr w:type="gramEnd"/>
      <w:r w:rsidRPr="00935CB7">
        <w:rPr>
          <w:rFonts w:ascii="Times New Roman" w:eastAsia="Times New Roman" w:hAnsi="Times New Roman" w:cs="Times New Roman"/>
          <w:sz w:val="24"/>
          <w:szCs w:val="24"/>
        </w:rPr>
        <w:t xml:space="preserve"> участка земли для погребения;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решение об отказе заявителю в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Способами фиксации результата административной процедуры являются: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визирование должностным лицом на месте и выдача заявителю </w:t>
      </w:r>
      <w:hyperlink r:id="rId15" w:history="1">
        <w:proofErr w:type="gramStart"/>
        <w:r w:rsidRPr="00935CB7">
          <w:rPr>
            <w:rFonts w:ascii="Times New Roman" w:eastAsia="Times New Roman" w:hAnsi="Times New Roman" w:cs="Times New Roman"/>
            <w:sz w:val="24"/>
            <w:szCs w:val="24"/>
          </w:rPr>
          <w:t>план-схемы</w:t>
        </w:r>
        <w:proofErr w:type="gramEnd"/>
      </w:hyperlink>
      <w:r w:rsidRPr="00935CB7">
        <w:rPr>
          <w:rFonts w:ascii="Times New Roman" w:eastAsia="Times New Roman" w:hAnsi="Times New Roman" w:cs="Times New Roman"/>
          <w:sz w:val="24"/>
          <w:szCs w:val="24"/>
        </w:rPr>
        <w:t xml:space="preserve"> участка земли для погребения;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регистрация решения об отказе заявителю в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autoSpaceDE w:val="0"/>
        <w:autoSpaceDN w:val="0"/>
        <w:adjustRightInd w:val="0"/>
        <w:spacing w:after="0" w:line="240" w:lineRule="auto"/>
        <w:jc w:val="center"/>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 xml:space="preserve">3.6. Определение возможности осуществления </w:t>
      </w:r>
      <w:proofErr w:type="spellStart"/>
      <w:r w:rsidRPr="00935CB7">
        <w:rPr>
          <w:rFonts w:ascii="Times New Roman" w:eastAsia="Times New Roman" w:hAnsi="Times New Roman" w:cs="Times New Roman"/>
          <w:b/>
          <w:sz w:val="24"/>
          <w:szCs w:val="24"/>
        </w:rPr>
        <w:t>подзахоронения</w:t>
      </w:r>
      <w:proofErr w:type="spellEnd"/>
      <w:r w:rsidRPr="00935CB7">
        <w:rPr>
          <w:rFonts w:ascii="Times New Roman" w:eastAsia="Times New Roman" w:hAnsi="Times New Roman" w:cs="Times New Roman"/>
          <w:b/>
          <w:sz w:val="24"/>
          <w:szCs w:val="24"/>
        </w:rPr>
        <w:t xml:space="preserve"> (в случае обращения заявителя с заявлением о </w:t>
      </w:r>
      <w:proofErr w:type="spellStart"/>
      <w:r w:rsidRPr="00935CB7">
        <w:rPr>
          <w:rFonts w:ascii="Times New Roman" w:eastAsia="Times New Roman" w:hAnsi="Times New Roman" w:cs="Times New Roman"/>
          <w:b/>
          <w:sz w:val="24"/>
          <w:szCs w:val="24"/>
        </w:rPr>
        <w:t>подзахоронении</w:t>
      </w:r>
      <w:proofErr w:type="spellEnd"/>
      <w:r w:rsidRPr="00935CB7">
        <w:rPr>
          <w:rFonts w:ascii="Times New Roman" w:eastAsia="Times New Roman" w:hAnsi="Times New Roman" w:cs="Times New Roman"/>
          <w:b/>
          <w:sz w:val="24"/>
          <w:szCs w:val="24"/>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3.6.1. Основанием для начала административной процедуры является получение заявителем направления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3.6.2.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3.6.3. Должностное лицо на месте проверяет данные заявителя (документ, удостоверяющий личность, и направление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3.6.4. Должностное лицо на месте на основании направления на муниципальное кладбище совместно с заявителем определяют место захоронения, к которому заявитель планирует осуществить </w:t>
      </w:r>
      <w:proofErr w:type="spellStart"/>
      <w:r w:rsidRPr="00935CB7">
        <w:rPr>
          <w:rFonts w:ascii="Times New Roman" w:eastAsia="Times New Roman" w:hAnsi="Times New Roman" w:cs="Times New Roman"/>
          <w:sz w:val="24"/>
          <w:szCs w:val="24"/>
        </w:rPr>
        <w:t>подзахоронение</w:t>
      </w:r>
      <w:proofErr w:type="spellEnd"/>
      <w:r w:rsidRPr="00935CB7">
        <w:rPr>
          <w:rFonts w:ascii="Times New Roman" w:eastAsia="Times New Roman" w:hAnsi="Times New Roman" w:cs="Times New Roman"/>
          <w:sz w:val="24"/>
          <w:szCs w:val="24"/>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3.6.5. Должностное лицо на месте определяет наличие или отсутствие возможности для осуществления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к существующему захоронению в соответствии с требованиями действующего законодательства, в том числе – санитарно-гигиеническими правилами и нормами.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3.6.6. В случае наличия возможности осуществления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к существующему захоронению должностное лицо на месте готовит актуальную схему участка земли для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на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3.6.7. </w:t>
      </w:r>
      <w:proofErr w:type="gramStart"/>
      <w:r w:rsidRPr="00935CB7">
        <w:rPr>
          <w:rFonts w:ascii="Times New Roman" w:eastAsia="Times New Roman" w:hAnsi="Times New Roman" w:cs="Times New Roman"/>
          <w:sz w:val="24"/>
          <w:szCs w:val="24"/>
        </w:rPr>
        <w:t xml:space="preserve">В случае отсутствия возможности осуществления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к существующему захоронению должностное лицо на месте (отсутствие свободного участка на месте родственного захоронения, указанного в заявлении, и (или) </w:t>
      </w:r>
      <w:proofErr w:type="spellStart"/>
      <w:r w:rsidRPr="00935CB7">
        <w:rPr>
          <w:rFonts w:ascii="Times New Roman" w:eastAsia="Times New Roman" w:hAnsi="Times New Roman" w:cs="Times New Roman"/>
          <w:sz w:val="24"/>
          <w:szCs w:val="24"/>
        </w:rPr>
        <w:t>неистекший</w:t>
      </w:r>
      <w:proofErr w:type="spellEnd"/>
      <w:r w:rsidRPr="00935CB7">
        <w:rPr>
          <w:rFonts w:ascii="Times New Roman" w:eastAsia="Times New Roman" w:hAnsi="Times New Roman" w:cs="Times New Roman"/>
          <w:sz w:val="24"/>
          <w:szCs w:val="24"/>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 фиксирует факт отсутствия возможности осуществления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к существующему захоронению (</w:t>
      </w:r>
      <w:r w:rsidRPr="00935CB7">
        <w:rPr>
          <w:rFonts w:ascii="Times New Roman" w:eastAsia="Times New Roman" w:hAnsi="Times New Roman" w:cs="Times New Roman"/>
          <w:i/>
          <w:sz w:val="24"/>
          <w:szCs w:val="24"/>
        </w:rPr>
        <w:t>способ фиксации определяется уполномоченным органом самостоятельно</w:t>
      </w:r>
      <w:r w:rsidRPr="00935CB7">
        <w:rPr>
          <w:rFonts w:ascii="Times New Roman" w:eastAsia="Times New Roman" w:hAnsi="Times New Roman" w:cs="Times New Roman"/>
          <w:sz w:val="24"/>
          <w:szCs w:val="24"/>
        </w:rPr>
        <w:t>).</w:t>
      </w:r>
      <w:proofErr w:type="gramEnd"/>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3.6.8. Должностное лицо уполномоченного органа на основании зафиксированного факта отсутствия возможности осуществления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к существующему захоронению готовит и вручает заявителю уведомление об отказе в предоставлении муниципальной услуги в соответствии с пунктами «г» и (или) «д» подпункта 2.10.2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3.6.9.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3.6.10. Критериями принятия решения о составлении актуальной схемы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являются наличие свободного участка на месте родственного захоронения, указанного в заявлении, и </w:t>
      </w:r>
      <w:proofErr w:type="spellStart"/>
      <w:r w:rsidRPr="00935CB7">
        <w:rPr>
          <w:rFonts w:ascii="Times New Roman" w:eastAsia="Times New Roman" w:hAnsi="Times New Roman" w:cs="Times New Roman"/>
          <w:sz w:val="24"/>
          <w:szCs w:val="24"/>
        </w:rPr>
        <w:t>неистекший</w:t>
      </w:r>
      <w:proofErr w:type="spellEnd"/>
      <w:r w:rsidRPr="00935CB7">
        <w:rPr>
          <w:rFonts w:ascii="Times New Roman" w:eastAsia="Times New Roman" w:hAnsi="Times New Roman" w:cs="Times New Roman"/>
          <w:sz w:val="24"/>
          <w:szCs w:val="24"/>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Критериями принятия решения о подготовке решения об отказе в предоставлении муниципальной услуги являются отсутствие свободного участка на месте родственного захоронения, указанного в заявлении, и </w:t>
      </w:r>
      <w:proofErr w:type="spellStart"/>
      <w:r w:rsidRPr="00935CB7">
        <w:rPr>
          <w:rFonts w:ascii="Times New Roman" w:eastAsia="Times New Roman" w:hAnsi="Times New Roman" w:cs="Times New Roman"/>
          <w:sz w:val="24"/>
          <w:szCs w:val="24"/>
        </w:rPr>
        <w:t>неистекший</w:t>
      </w:r>
      <w:proofErr w:type="spellEnd"/>
      <w:r w:rsidRPr="00935CB7">
        <w:rPr>
          <w:rFonts w:ascii="Times New Roman" w:eastAsia="Times New Roman" w:hAnsi="Times New Roman" w:cs="Times New Roman"/>
          <w:sz w:val="24"/>
          <w:szCs w:val="24"/>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3.6.11. Результатами административной процедуры являются: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составление актуальной схемы для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решения об отказе заявителю в предоставлении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Способами фиксации результата административной процедуры являются:</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визирование должностным лицом на месте и выдача заявителю актуальной схемы для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регистрация решения об отказе заявителю в предоставлении муниципальной услуги.</w:t>
      </w:r>
    </w:p>
    <w:p w:rsidR="00935CB7" w:rsidRPr="00935CB7" w:rsidRDefault="00935CB7" w:rsidP="00935CB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3.7. Предоставление участка земли для погребения. Выдача результата предоставления муниципальной услуги.</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lastRenderedPageBreak/>
        <w:t xml:space="preserve">3.7.1. Основанием для начала административной процедуры является выдача заявителю </w:t>
      </w:r>
      <w:proofErr w:type="gramStart"/>
      <w:r w:rsidRPr="00935CB7">
        <w:rPr>
          <w:rFonts w:ascii="Times New Roman" w:eastAsia="Times New Roman" w:hAnsi="Times New Roman" w:cs="Times New Roman"/>
          <w:sz w:val="24"/>
          <w:szCs w:val="24"/>
        </w:rPr>
        <w:t>план-схемы</w:t>
      </w:r>
      <w:proofErr w:type="gramEnd"/>
      <w:r w:rsidRPr="00935CB7">
        <w:rPr>
          <w:rFonts w:ascii="Times New Roman" w:eastAsia="Times New Roman" w:hAnsi="Times New Roman" w:cs="Times New Roman"/>
          <w:sz w:val="24"/>
          <w:szCs w:val="24"/>
        </w:rPr>
        <w:t xml:space="preserve"> участка земли для погребения или актуальной схемы для </w:t>
      </w:r>
      <w:proofErr w:type="spellStart"/>
      <w:r w:rsidRPr="00935CB7">
        <w:rPr>
          <w:rFonts w:ascii="Times New Roman" w:eastAsia="Times New Roman" w:hAnsi="Times New Roman" w:cs="Times New Roman"/>
          <w:sz w:val="24"/>
          <w:szCs w:val="24"/>
        </w:rPr>
        <w:t>подзахоронения</w:t>
      </w:r>
      <w:proofErr w:type="spellEnd"/>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3.7.2. Ответственным за выполнение данной административной процедуры является должностное лицо уполномоченного органа (далее – должностное лицо).</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3.7.3. Должностное лицо на основании </w:t>
      </w:r>
      <w:proofErr w:type="gramStart"/>
      <w:r w:rsidRPr="00935CB7">
        <w:rPr>
          <w:rFonts w:ascii="Times New Roman" w:eastAsia="Times New Roman" w:hAnsi="Times New Roman" w:cs="Times New Roman"/>
          <w:sz w:val="24"/>
          <w:szCs w:val="24"/>
        </w:rPr>
        <w:t>план-схемы</w:t>
      </w:r>
      <w:proofErr w:type="gramEnd"/>
      <w:r w:rsidRPr="00935CB7">
        <w:rPr>
          <w:rFonts w:ascii="Times New Roman" w:eastAsia="Times New Roman" w:hAnsi="Times New Roman" w:cs="Times New Roman"/>
          <w:sz w:val="24"/>
          <w:szCs w:val="24"/>
        </w:rPr>
        <w:t xml:space="preserve"> участка земли для погребения или актуальной схемы для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полученной от должностного лица на месте, готовит акт о предоставлении участка земли для погребения, в том числе на историко-мемориальном кладбище, или акт о разрешении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3.7.5. Акт выдается (направляется) заявителю выбранным им способом, в том числе в электронной форме посредством ЕПГУ или РПГУ.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3.7.6. Максимальное время выполнения административной процедуры не должно превышать 30 минут с момента составления </w:t>
      </w:r>
      <w:proofErr w:type="gramStart"/>
      <w:r w:rsidRPr="00935CB7">
        <w:rPr>
          <w:rFonts w:ascii="Times New Roman" w:eastAsia="Times New Roman" w:hAnsi="Times New Roman" w:cs="Times New Roman"/>
          <w:sz w:val="24"/>
          <w:szCs w:val="24"/>
        </w:rPr>
        <w:t>план-схемы</w:t>
      </w:r>
      <w:proofErr w:type="gramEnd"/>
      <w:r w:rsidRPr="00935CB7">
        <w:rPr>
          <w:rFonts w:ascii="Times New Roman" w:eastAsia="Times New Roman" w:hAnsi="Times New Roman" w:cs="Times New Roman"/>
          <w:sz w:val="24"/>
          <w:szCs w:val="24"/>
        </w:rPr>
        <w:t xml:space="preserve"> участка земли для погребения или актуальной схемы для </w:t>
      </w:r>
      <w:proofErr w:type="spellStart"/>
      <w:r w:rsidRPr="00935CB7">
        <w:rPr>
          <w:rFonts w:ascii="Times New Roman" w:eastAsia="Times New Roman" w:hAnsi="Times New Roman" w:cs="Times New Roman"/>
          <w:sz w:val="24"/>
          <w:szCs w:val="24"/>
        </w:rPr>
        <w:t>подзахоронения</w:t>
      </w:r>
      <w:proofErr w:type="spellEnd"/>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3.7.7. Критерием принятия решения о подготовке акта о предоставлении участка земли для погребения, в том числе на историко-мемориальном кладбище, или акт о разрешении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 xml:space="preserve">.  является выданные заявителю план-схема участка земли для погребения или актуальная схема для </w:t>
      </w:r>
      <w:proofErr w:type="spellStart"/>
      <w:r w:rsidRPr="00935CB7">
        <w:rPr>
          <w:rFonts w:ascii="Times New Roman" w:eastAsia="Times New Roman" w:hAnsi="Times New Roman" w:cs="Times New Roman"/>
          <w:sz w:val="24"/>
          <w:szCs w:val="24"/>
        </w:rPr>
        <w:t>подзахоронения</w:t>
      </w:r>
      <w:proofErr w:type="spellEnd"/>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3.7.8. Результатами административной процедуры являются акт о предоставлении участка земли для погребения, в том числе на историко-мемориальном кладбище, или акт о разрешении </w:t>
      </w:r>
      <w:proofErr w:type="spellStart"/>
      <w:r w:rsidRPr="00935CB7">
        <w:rPr>
          <w:rFonts w:ascii="Times New Roman" w:eastAsia="Times New Roman" w:hAnsi="Times New Roman" w:cs="Times New Roman"/>
          <w:sz w:val="24"/>
          <w:szCs w:val="24"/>
        </w:rPr>
        <w:t>подзахоронения</w:t>
      </w:r>
      <w:proofErr w:type="spellEnd"/>
      <w:r w:rsidRPr="00935CB7">
        <w:rPr>
          <w:rFonts w:ascii="Times New Roman" w:eastAsia="Times New Roman" w:hAnsi="Times New Roman" w:cs="Times New Roman"/>
          <w:sz w:val="24"/>
          <w:szCs w:val="24"/>
        </w:rPr>
        <w:t>.</w:t>
      </w:r>
    </w:p>
    <w:p w:rsidR="00935CB7" w:rsidRPr="00935CB7" w:rsidRDefault="00935CB7" w:rsidP="00935CB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Способом фиксации результата административной процедуры является регистрация акта о предоставлении участка земли для погребения, в том числе на историко-мемориальном кладбище, или акта о разрешении </w:t>
      </w:r>
      <w:proofErr w:type="spellStart"/>
      <w:r w:rsidRPr="00935CB7">
        <w:rPr>
          <w:rFonts w:ascii="Times New Roman" w:eastAsia="Times New Roman" w:hAnsi="Times New Roman" w:cs="Times New Roman"/>
          <w:sz w:val="24"/>
          <w:szCs w:val="24"/>
        </w:rPr>
        <w:t>подзахоронения</w:t>
      </w:r>
      <w:proofErr w:type="spellEnd"/>
      <w:r w:rsidRPr="00935CB7" w:rsidDel="006E25EB">
        <w:rPr>
          <w:rFonts w:ascii="Times New Roman" w:eastAsia="Times New Roman" w:hAnsi="Times New Roman" w:cs="Times New Roman"/>
          <w:sz w:val="24"/>
          <w:szCs w:val="24"/>
        </w:rPr>
        <w:t xml:space="preserve">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6" w:name="Par171"/>
      <w:bookmarkEnd w:id="6"/>
      <w:r w:rsidRPr="00935CB7">
        <w:rPr>
          <w:rFonts w:ascii="Times New Roman" w:eastAsia="Times New Roman" w:hAnsi="Times New Roman" w:cs="Times New Roman"/>
          <w:b/>
          <w:sz w:val="24"/>
          <w:szCs w:val="24"/>
        </w:rPr>
        <w:t>4. Формы контроля</w:t>
      </w:r>
    </w:p>
    <w:p w:rsidR="00935CB7" w:rsidRPr="00935CB7" w:rsidRDefault="00935CB7" w:rsidP="00935C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за исполнением административного регламента</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24"/>
          <w:szCs w:val="24"/>
        </w:rPr>
      </w:pPr>
      <w:r w:rsidRPr="00935CB7">
        <w:rPr>
          <w:rFonts w:ascii="Times New Roman" w:eastAsia="Times New Roman" w:hAnsi="Times New Roman" w:cs="Times New Roman"/>
          <w:sz w:val="24"/>
          <w:szCs w:val="24"/>
        </w:rPr>
        <w:t xml:space="preserve">4.1. Текущий </w:t>
      </w:r>
      <w:proofErr w:type="gramStart"/>
      <w:r w:rsidRPr="00935CB7">
        <w:rPr>
          <w:rFonts w:ascii="Times New Roman" w:eastAsia="Times New Roman" w:hAnsi="Times New Roman" w:cs="Times New Roman"/>
          <w:sz w:val="24"/>
          <w:szCs w:val="24"/>
        </w:rPr>
        <w:t>контроль за</w:t>
      </w:r>
      <w:proofErr w:type="gramEnd"/>
      <w:r w:rsidRPr="00935CB7">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(либо лицом его замещающим). </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 xml:space="preserve">4.2. Должностное лицо, ответственное за предоставление </w:t>
      </w:r>
      <w:r w:rsidRPr="00935CB7">
        <w:rPr>
          <w:rFonts w:ascii="Times New Roman" w:eastAsia="Times New Roman" w:hAnsi="Times New Roman" w:cs="Times New Roman"/>
          <w:bCs/>
          <w:sz w:val="24"/>
          <w:szCs w:val="24"/>
          <w:lang w:eastAsia="ru-RU"/>
        </w:rPr>
        <w:t xml:space="preserve">муниципальной услуги, </w:t>
      </w:r>
      <w:r w:rsidRPr="00935CB7">
        <w:rPr>
          <w:rFonts w:ascii="Times New Roman" w:eastAsia="Times New Roman" w:hAnsi="Times New Roman" w:cs="Times New Roman"/>
          <w:sz w:val="24"/>
          <w:szCs w:val="24"/>
          <w:lang w:eastAsia="ru-RU"/>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 xml:space="preserve">4.3. </w:t>
      </w:r>
      <w:proofErr w:type="gramStart"/>
      <w:r w:rsidRPr="00935CB7">
        <w:rPr>
          <w:rFonts w:ascii="Times New Roman" w:eastAsia="Times New Roman" w:hAnsi="Times New Roman" w:cs="Times New Roman"/>
          <w:sz w:val="24"/>
          <w:szCs w:val="24"/>
          <w:lang w:eastAsia="ru-RU"/>
        </w:rPr>
        <w:t>Контроль за</w:t>
      </w:r>
      <w:proofErr w:type="gramEnd"/>
      <w:r w:rsidRPr="00935CB7">
        <w:rPr>
          <w:rFonts w:ascii="Times New Roman" w:eastAsia="Times New Roman" w:hAnsi="Times New Roman" w:cs="Times New Roman"/>
          <w:sz w:val="24"/>
          <w:szCs w:val="24"/>
          <w:lang w:eastAsia="ru-RU"/>
        </w:rPr>
        <w:t xml:space="preserve"> предоставлением муниципальной услуги осуществляет глава муниципального образования в форме регулярных проверок соблюдения и исполнения должностным лицом положений административного регламента, иных нормативных правовых актов Российской Федерации и Самарской области. По результатам проверок глава администрации муниципального образования дает указания по устранению выявленных нарушений, контролирует их исполнение.</w:t>
      </w:r>
    </w:p>
    <w:p w:rsidR="00935CB7" w:rsidRPr="00935CB7" w:rsidRDefault="00935CB7" w:rsidP="00935C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bCs/>
          <w:sz w:val="24"/>
          <w:szCs w:val="24"/>
          <w:lang w:eastAsia="ru-RU"/>
        </w:rPr>
        <w:t xml:space="preserve">Периодичность осуществления текущего контроля устанавливается </w:t>
      </w:r>
      <w:r w:rsidRPr="00935CB7">
        <w:rPr>
          <w:rFonts w:ascii="Times New Roman" w:eastAsia="Times New Roman" w:hAnsi="Times New Roman" w:cs="Times New Roman"/>
          <w:sz w:val="24"/>
          <w:szCs w:val="24"/>
        </w:rPr>
        <w:t>руководителем уполномоченного органа (либо лицом его замещающим)</w:t>
      </w:r>
      <w:r w:rsidRPr="00935CB7">
        <w:rPr>
          <w:rFonts w:ascii="Times New Roman" w:eastAsia="Times New Roman" w:hAnsi="Times New Roman" w:cs="Times New Roman"/>
          <w:bCs/>
          <w:sz w:val="24"/>
          <w:szCs w:val="24"/>
          <w:lang w:eastAsia="ru-RU"/>
        </w:rPr>
        <w:t>.</w:t>
      </w:r>
    </w:p>
    <w:p w:rsidR="00935CB7" w:rsidRPr="00935CB7" w:rsidRDefault="00935CB7" w:rsidP="00935CB7">
      <w:pPr>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t xml:space="preserve">4.4. </w:t>
      </w:r>
      <w:proofErr w:type="gramStart"/>
      <w:r w:rsidRPr="00935CB7">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на основании </w:t>
      </w:r>
      <w:r w:rsidRPr="00935CB7">
        <w:rPr>
          <w:rFonts w:ascii="Times New Roman" w:eastAsia="Times New Roman" w:hAnsi="Times New Roman" w:cs="Times New Roman"/>
          <w:bCs/>
          <w:sz w:val="24"/>
          <w:szCs w:val="24"/>
          <w:lang w:eastAsia="ru-RU"/>
        </w:rPr>
        <w:t>правовых актов администрации муниципального образования</w:t>
      </w:r>
      <w:r w:rsidRPr="00935CB7">
        <w:rPr>
          <w:rFonts w:ascii="Times New Roman" w:eastAsia="Times New Roman" w:hAnsi="Times New Roman" w:cs="Times New Roman"/>
          <w:sz w:val="24"/>
          <w:szCs w:val="24"/>
          <w:lang w:eastAsia="ru-RU"/>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специалиста, а также проверки исполнения положений настоящего административного регламента.</w:t>
      </w:r>
      <w:proofErr w:type="gramEnd"/>
    </w:p>
    <w:p w:rsidR="00935CB7" w:rsidRPr="00935CB7" w:rsidRDefault="00935CB7" w:rsidP="00935CB7">
      <w:pPr>
        <w:spacing w:after="0" w:line="240" w:lineRule="auto"/>
        <w:ind w:firstLine="709"/>
        <w:jc w:val="both"/>
        <w:rPr>
          <w:rFonts w:ascii="Times New Roman" w:eastAsia="Times New Roman" w:hAnsi="Times New Roman" w:cs="Times New Roman"/>
          <w:sz w:val="24"/>
          <w:szCs w:val="24"/>
          <w:lang w:eastAsia="ru-RU"/>
        </w:rPr>
      </w:pPr>
      <w:r w:rsidRPr="00935CB7">
        <w:rPr>
          <w:rFonts w:ascii="Times New Roman" w:eastAsia="Times New Roman" w:hAnsi="Times New Roman" w:cs="Times New Roman"/>
          <w:sz w:val="24"/>
          <w:szCs w:val="24"/>
          <w:lang w:eastAsia="ru-RU"/>
        </w:rPr>
        <w:lastRenderedPageBreak/>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35CB7" w:rsidRPr="00935CB7" w:rsidRDefault="00935CB7" w:rsidP="00935CB7">
      <w:pPr>
        <w:widowControl w:val="0"/>
        <w:spacing w:after="0" w:line="240" w:lineRule="auto"/>
        <w:ind w:firstLine="709"/>
        <w:jc w:val="both"/>
        <w:rPr>
          <w:rFonts w:ascii="Times New Roman" w:eastAsia="Times New Roman" w:hAnsi="Times New Roman" w:cs="Times New Roman"/>
          <w:bCs/>
          <w:sz w:val="24"/>
          <w:szCs w:val="24"/>
          <w:lang w:eastAsia="ru-RU"/>
        </w:rPr>
      </w:pPr>
      <w:r w:rsidRPr="00935CB7">
        <w:rPr>
          <w:rFonts w:ascii="Times New Roman" w:eastAsia="Times New Roman" w:hAnsi="Times New Roman" w:cs="Times New Roman"/>
          <w:bCs/>
          <w:sz w:val="24"/>
          <w:szCs w:val="24"/>
          <w:lang w:eastAsia="ru-RU"/>
        </w:rPr>
        <w:t>4.6.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 председателем которой является глава администрации муниципального образования. В состав комиссии включаются муниципальные служащие администрации.</w:t>
      </w:r>
    </w:p>
    <w:p w:rsidR="00935CB7" w:rsidRPr="00935CB7" w:rsidRDefault="00935CB7" w:rsidP="00935CB7">
      <w:pPr>
        <w:widowControl w:val="0"/>
        <w:spacing w:after="0" w:line="240" w:lineRule="auto"/>
        <w:ind w:firstLine="709"/>
        <w:jc w:val="both"/>
        <w:rPr>
          <w:rFonts w:ascii="Times New Roman" w:eastAsia="Times New Roman" w:hAnsi="Times New Roman" w:cs="Times New Roman"/>
          <w:bCs/>
          <w:sz w:val="24"/>
          <w:szCs w:val="24"/>
          <w:lang w:eastAsia="ru-RU"/>
        </w:rPr>
      </w:pPr>
      <w:r w:rsidRPr="00935CB7">
        <w:rPr>
          <w:rFonts w:ascii="Times New Roman" w:eastAsia="Times New Roman" w:hAnsi="Times New Roman" w:cs="Times New Roman"/>
          <w:bCs/>
          <w:sz w:val="24"/>
          <w:szCs w:val="24"/>
          <w:lang w:eastAsia="ru-RU"/>
        </w:rPr>
        <w:t>Комиссия имеет право:</w:t>
      </w:r>
    </w:p>
    <w:p w:rsidR="00935CB7" w:rsidRPr="00935CB7" w:rsidRDefault="00935CB7" w:rsidP="00935CB7">
      <w:pPr>
        <w:widowControl w:val="0"/>
        <w:spacing w:after="0" w:line="240" w:lineRule="auto"/>
        <w:ind w:firstLine="709"/>
        <w:jc w:val="both"/>
        <w:rPr>
          <w:rFonts w:ascii="Times New Roman" w:eastAsia="Times New Roman" w:hAnsi="Times New Roman" w:cs="Times New Roman"/>
          <w:bCs/>
          <w:sz w:val="24"/>
          <w:szCs w:val="24"/>
          <w:lang w:eastAsia="ru-RU"/>
        </w:rPr>
      </w:pPr>
      <w:r w:rsidRPr="00935CB7">
        <w:rPr>
          <w:rFonts w:ascii="Times New Roman" w:eastAsia="Times New Roman" w:hAnsi="Times New Roman" w:cs="Times New Roman"/>
          <w:bCs/>
          <w:sz w:val="24"/>
          <w:szCs w:val="24"/>
          <w:lang w:eastAsia="ru-RU"/>
        </w:rPr>
        <w:t>- разрабатывать предложения по вопросам предоставления муниципальной услуги;</w:t>
      </w:r>
    </w:p>
    <w:p w:rsidR="00935CB7" w:rsidRPr="00935CB7" w:rsidRDefault="00935CB7" w:rsidP="00935CB7">
      <w:pPr>
        <w:widowControl w:val="0"/>
        <w:spacing w:after="0" w:line="240" w:lineRule="auto"/>
        <w:ind w:firstLine="709"/>
        <w:jc w:val="both"/>
        <w:rPr>
          <w:rFonts w:ascii="Times New Roman" w:eastAsia="Times New Roman" w:hAnsi="Times New Roman" w:cs="Times New Roman"/>
          <w:bCs/>
          <w:sz w:val="24"/>
          <w:szCs w:val="24"/>
          <w:lang w:eastAsia="ru-RU"/>
        </w:rPr>
      </w:pPr>
      <w:r w:rsidRPr="00935CB7">
        <w:rPr>
          <w:rFonts w:ascii="Times New Roman" w:eastAsia="Times New Roman" w:hAnsi="Times New Roman" w:cs="Times New Roman"/>
          <w:bCs/>
          <w:sz w:val="24"/>
          <w:szCs w:val="24"/>
          <w:lang w:eastAsia="ru-RU"/>
        </w:rPr>
        <w:t>- привлекать к своей работе экспертов, специализированные консультационные, оценочные и иные организации.</w:t>
      </w:r>
    </w:p>
    <w:p w:rsidR="00935CB7" w:rsidRPr="00935CB7" w:rsidRDefault="00935CB7" w:rsidP="00935CB7">
      <w:pPr>
        <w:widowControl w:val="0"/>
        <w:spacing w:after="0" w:line="240" w:lineRule="auto"/>
        <w:ind w:firstLine="709"/>
        <w:jc w:val="both"/>
        <w:rPr>
          <w:rFonts w:ascii="Times New Roman" w:eastAsia="Times New Roman" w:hAnsi="Times New Roman" w:cs="Times New Roman"/>
          <w:bCs/>
          <w:sz w:val="24"/>
          <w:szCs w:val="24"/>
          <w:lang w:eastAsia="ru-RU"/>
        </w:rPr>
      </w:pPr>
      <w:r w:rsidRPr="00935CB7">
        <w:rPr>
          <w:rFonts w:ascii="Times New Roman" w:eastAsia="Times New Roman" w:hAnsi="Times New Roman" w:cs="Times New Roman"/>
          <w:bCs/>
          <w:sz w:val="24"/>
          <w:szCs w:val="24"/>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935CB7" w:rsidRPr="00935CB7" w:rsidRDefault="00935CB7" w:rsidP="00935CB7">
      <w:pPr>
        <w:widowControl w:val="0"/>
        <w:spacing w:after="0" w:line="240" w:lineRule="auto"/>
        <w:ind w:firstLine="709"/>
        <w:jc w:val="both"/>
        <w:rPr>
          <w:rFonts w:ascii="Times New Roman" w:eastAsia="Times New Roman" w:hAnsi="Times New Roman" w:cs="Times New Roman"/>
          <w:bCs/>
          <w:sz w:val="24"/>
          <w:szCs w:val="24"/>
          <w:lang w:eastAsia="ru-RU"/>
        </w:rPr>
      </w:pPr>
      <w:r w:rsidRPr="00935CB7">
        <w:rPr>
          <w:rFonts w:ascii="Times New Roman" w:eastAsia="Times New Roman" w:hAnsi="Times New Roman" w:cs="Times New Roman"/>
          <w:bCs/>
          <w:sz w:val="24"/>
          <w:szCs w:val="24"/>
          <w:lang w:eastAsia="ru-RU"/>
        </w:rPr>
        <w:t xml:space="preserve">Справка подписывается председателем комиссии. </w:t>
      </w:r>
    </w:p>
    <w:p w:rsidR="00935CB7" w:rsidRPr="00935CB7" w:rsidRDefault="00935CB7" w:rsidP="00935CB7">
      <w:pPr>
        <w:spacing w:after="0" w:line="240" w:lineRule="auto"/>
        <w:ind w:firstLine="709"/>
        <w:jc w:val="both"/>
        <w:rPr>
          <w:rFonts w:ascii="Times New Roman" w:eastAsia="Times New Roman" w:hAnsi="Times New Roman" w:cs="Times New Roman"/>
          <w:b/>
          <w:sz w:val="24"/>
          <w:szCs w:val="24"/>
          <w:lang w:eastAsia="ru-RU"/>
        </w:rPr>
      </w:pPr>
      <w:r w:rsidRPr="00935CB7">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осуществляется привлечение виновных лиц к</w:t>
      </w:r>
      <w:r w:rsidRPr="00935CB7">
        <w:rPr>
          <w:rFonts w:ascii="Times New Roman" w:eastAsia="Times New Roman" w:hAnsi="Times New Roman" w:cs="Times New Roman"/>
          <w:bCs/>
          <w:sz w:val="24"/>
          <w:szCs w:val="24"/>
          <w:lang w:eastAsia="ru-RU"/>
        </w:rPr>
        <w:t xml:space="preserve"> дисциплинарной ответственности в соответствии со статьей 27 Федерального закона от 02.03.2007 № 25-ФЗ «О муниципальной службе в Российской Федерации».</w:t>
      </w:r>
    </w:p>
    <w:p w:rsidR="00935CB7" w:rsidRPr="00935CB7" w:rsidRDefault="00935CB7" w:rsidP="00935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5CB7" w:rsidRPr="00935CB7" w:rsidRDefault="00935CB7" w:rsidP="00935CB7">
      <w:pPr>
        <w:widowControl w:val="0"/>
        <w:autoSpaceDE w:val="0"/>
        <w:autoSpaceDN w:val="0"/>
        <w:adjustRightInd w:val="0"/>
        <w:spacing w:after="0" w:line="240" w:lineRule="auto"/>
        <w:ind w:firstLine="142"/>
        <w:jc w:val="center"/>
        <w:outlineLvl w:val="1"/>
        <w:rPr>
          <w:rFonts w:ascii="Times New Roman" w:eastAsia="Times New Roman" w:hAnsi="Times New Roman" w:cs="Times New Roman"/>
          <w:b/>
          <w:sz w:val="24"/>
          <w:szCs w:val="24"/>
        </w:rPr>
      </w:pPr>
      <w:bookmarkStart w:id="7" w:name="Par180"/>
      <w:bookmarkEnd w:id="7"/>
    </w:p>
    <w:p w:rsidR="00935CB7" w:rsidRPr="00935CB7" w:rsidRDefault="00935CB7" w:rsidP="00935CB7">
      <w:pPr>
        <w:widowControl w:val="0"/>
        <w:autoSpaceDE w:val="0"/>
        <w:autoSpaceDN w:val="0"/>
        <w:adjustRightInd w:val="0"/>
        <w:spacing w:after="0" w:line="240" w:lineRule="auto"/>
        <w:ind w:firstLine="142"/>
        <w:jc w:val="center"/>
        <w:outlineLvl w:val="1"/>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5. Досудебный (внесудебный) порядок обжалования</w:t>
      </w:r>
    </w:p>
    <w:p w:rsidR="00935CB7" w:rsidRPr="00935CB7" w:rsidRDefault="00935CB7" w:rsidP="00935CB7">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решений и действий (бездействия) органа местного самоуправления,</w:t>
      </w:r>
    </w:p>
    <w:p w:rsidR="00935CB7" w:rsidRPr="00935CB7" w:rsidRDefault="00935CB7" w:rsidP="00935CB7">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rPr>
      </w:pPr>
      <w:r w:rsidRPr="00935CB7">
        <w:rPr>
          <w:rFonts w:ascii="Times New Roman" w:eastAsia="Times New Roman" w:hAnsi="Times New Roman" w:cs="Times New Roman"/>
          <w:b/>
          <w:sz w:val="24"/>
          <w:szCs w:val="24"/>
        </w:rPr>
        <w:t>а также должностного лица, муниципального служащего</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5.1. Предмет досудебного (внесудебного) обжалования заявителем решений и действий (бездействия) органа местного самоуправления, а также должностного лица или муниципального служащего.</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Заявитель может обратиться с </w:t>
      </w:r>
      <w:proofErr w:type="gramStart"/>
      <w:r w:rsidRPr="00935CB7">
        <w:rPr>
          <w:rFonts w:ascii="Times New Roman" w:eastAsia="Times New Roman" w:hAnsi="Times New Roman" w:cs="Times New Roman"/>
          <w:sz w:val="24"/>
          <w:szCs w:val="24"/>
        </w:rPr>
        <w:t>жалобой</w:t>
      </w:r>
      <w:proofErr w:type="gramEnd"/>
      <w:r w:rsidRPr="00935CB7">
        <w:rPr>
          <w:rFonts w:ascii="Times New Roman" w:eastAsia="Times New Roman" w:hAnsi="Times New Roman" w:cs="Times New Roman"/>
          <w:sz w:val="24"/>
          <w:szCs w:val="24"/>
        </w:rPr>
        <w:t xml:space="preserve"> в том числе в следующих случаях:</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нарушения срока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5.2. Общие требования к порядку подачи и рассмотрения жалобы.</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Par194"/>
      <w:bookmarkEnd w:id="8"/>
      <w:r w:rsidRPr="00935CB7">
        <w:rPr>
          <w:rFonts w:ascii="Times New Roman" w:eastAsia="Times New Roman" w:hAnsi="Times New Roman" w:cs="Times New Roman"/>
          <w:sz w:val="24"/>
          <w:szCs w:val="24"/>
        </w:rPr>
        <w:lastRenderedPageBreak/>
        <w:t>5.2.1. Жалоба подается в письменной форме согласно Приложению № 6 к настоящему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5.2.2.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Жалоба должна содержать:</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5CB7">
        <w:rPr>
          <w:rFonts w:ascii="Times New Roman" w:eastAsia="Times New Roman" w:hAnsi="Times New Roman" w:cs="Times New Roman"/>
          <w:sz w:val="24"/>
          <w:szCs w:val="24"/>
        </w:rPr>
        <w:t xml:space="preserve"> исправлений – в течение 5 рабочих дней со дня ее регистрации.</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ar203"/>
      <w:bookmarkEnd w:id="9"/>
      <w:r w:rsidRPr="00935CB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 по форме согласно Приложению № 7 к настоящему административному регламенту:</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5CB7">
        <w:rPr>
          <w:rFonts w:ascii="Times New Roman" w:eastAsia="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w:t>
      </w:r>
      <w:bookmarkStart w:id="10" w:name="_GoBack"/>
      <w:bookmarkEnd w:id="10"/>
      <w:r w:rsidRPr="00935CB7">
        <w:rPr>
          <w:rFonts w:ascii="Times New Roman" w:eastAsia="Times New Roman" w:hAnsi="Times New Roman" w:cs="Times New Roman"/>
          <w:sz w:val="24"/>
          <w:szCs w:val="24"/>
        </w:rPr>
        <w:t>мах;</w:t>
      </w:r>
      <w:proofErr w:type="gramEnd"/>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отказывает в удовлетворении жалобы.</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5.2.3. Не позднее дня, следующего за днем принятия решения, указанного в </w:t>
      </w:r>
      <w:hyperlink w:anchor="Par203" w:history="1">
        <w:r w:rsidRPr="00935CB7">
          <w:rPr>
            <w:rFonts w:ascii="Times New Roman" w:eastAsia="Times New Roman" w:hAnsi="Times New Roman" w:cs="Times New Roman"/>
            <w:sz w:val="24"/>
            <w:szCs w:val="24"/>
          </w:rPr>
          <w:t>п. 5.2.</w:t>
        </w:r>
      </w:hyperlink>
      <w:r w:rsidRPr="00935CB7">
        <w:rPr>
          <w:rFonts w:ascii="Times New Roman" w:eastAsia="Times New Roman" w:hAnsi="Times New Roman" w:cs="Times New Roman"/>
          <w:sz w:val="24"/>
          <w:szCs w:val="24"/>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CB7" w:rsidRPr="00935CB7" w:rsidRDefault="00935CB7" w:rsidP="00935C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5CB7">
        <w:rPr>
          <w:rFonts w:ascii="Times New Roman" w:eastAsia="Times New Roman" w:hAnsi="Times New Roman" w:cs="Times New Roman"/>
          <w:sz w:val="24"/>
          <w:szCs w:val="24"/>
        </w:rPr>
        <w:t xml:space="preserve">5.2.4. В случае установления в ходе или по результатам </w:t>
      </w:r>
      <w:proofErr w:type="gramStart"/>
      <w:r w:rsidRPr="00935CB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35CB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194" w:history="1">
        <w:r w:rsidRPr="00935CB7">
          <w:rPr>
            <w:rFonts w:ascii="Times New Roman" w:eastAsia="Times New Roman" w:hAnsi="Times New Roman" w:cs="Times New Roman"/>
            <w:sz w:val="24"/>
            <w:szCs w:val="24"/>
          </w:rPr>
          <w:t>п. 5.2.1</w:t>
        </w:r>
      </w:hyperlink>
      <w:r w:rsidRPr="00935CB7">
        <w:rPr>
          <w:rFonts w:ascii="Times New Roman" w:eastAsia="Times New Roman" w:hAnsi="Times New Roman" w:cs="Times New Roman"/>
          <w:sz w:val="24"/>
          <w:szCs w:val="24"/>
        </w:rPr>
        <w:t xml:space="preserve"> </w:t>
      </w:r>
      <w:r w:rsidRPr="00935CB7">
        <w:rPr>
          <w:rFonts w:ascii="Times New Roman" w:eastAsia="Times New Roman" w:hAnsi="Times New Roman" w:cs="Times New Roman"/>
          <w:sz w:val="24"/>
          <w:szCs w:val="24"/>
        </w:rPr>
        <w:lastRenderedPageBreak/>
        <w:t>настоящего административного регламента, незамедлительно направляет имеющиеся материалы в органы прокуратуры.</w:t>
      </w:r>
    </w:p>
    <w:p w:rsidR="00FB5752" w:rsidRDefault="00FB5752"/>
    <w:sectPr w:rsidR="00FB5752" w:rsidSect="003C2666">
      <w:headerReference w:type="default" r:id="rId16"/>
      <w:pgSz w:w="11905" w:h="16838"/>
      <w:pgMar w:top="1134" w:right="851" w:bottom="1134" w:left="1418" w:header="720" w:footer="72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43121"/>
      <w:docPartObj>
        <w:docPartGallery w:val="Page Numbers (Top of Page)"/>
        <w:docPartUnique/>
      </w:docPartObj>
    </w:sdtPr>
    <w:sdtEndPr/>
    <w:sdtContent>
      <w:p w:rsidR="00164A2B" w:rsidRDefault="00935CB7">
        <w:pPr>
          <w:pStyle w:val="a4"/>
          <w:jc w:val="center"/>
        </w:pPr>
        <w:r>
          <w:fldChar w:fldCharType="begin"/>
        </w:r>
        <w:r>
          <w:instrText>PAGE   \* MERGEFORMAT</w:instrText>
        </w:r>
        <w:r>
          <w:fldChar w:fldCharType="separate"/>
        </w:r>
        <w:r>
          <w:rPr>
            <w:noProof/>
          </w:rPr>
          <w:t>3</w:t>
        </w:r>
        <w:r>
          <w:fldChar w:fldCharType="end"/>
        </w:r>
      </w:p>
    </w:sdtContent>
  </w:sdt>
  <w:p w:rsidR="00164A2B" w:rsidRDefault="00935C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00A5"/>
    <w:multiLevelType w:val="hybridMultilevel"/>
    <w:tmpl w:val="974CE7F4"/>
    <w:lvl w:ilvl="0" w:tplc="639CC4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758C5B4B"/>
    <w:multiLevelType w:val="hybridMultilevel"/>
    <w:tmpl w:val="5898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C3"/>
    <w:rsid w:val="002329C3"/>
    <w:rsid w:val="00935CB7"/>
    <w:rsid w:val="00F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5CB7"/>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CB7"/>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5CB7"/>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935CB7"/>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uiPriority w:val="9"/>
    <w:semiHidden/>
    <w:unhideWhenUsed/>
    <w:qFormat/>
    <w:rsid w:val="00935CB7"/>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8"/>
      <w:szCs w:val="28"/>
    </w:rPr>
  </w:style>
  <w:style w:type="paragraph" w:styleId="6">
    <w:name w:val="heading 6"/>
    <w:basedOn w:val="a"/>
    <w:next w:val="a"/>
    <w:link w:val="60"/>
    <w:uiPriority w:val="9"/>
    <w:semiHidden/>
    <w:unhideWhenUsed/>
    <w:qFormat/>
    <w:rsid w:val="00935CB7"/>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8"/>
      <w:szCs w:val="28"/>
    </w:rPr>
  </w:style>
  <w:style w:type="paragraph" w:styleId="7">
    <w:name w:val="heading 7"/>
    <w:basedOn w:val="a"/>
    <w:next w:val="a"/>
    <w:link w:val="70"/>
    <w:uiPriority w:val="9"/>
    <w:semiHidden/>
    <w:unhideWhenUsed/>
    <w:qFormat/>
    <w:rsid w:val="00935CB7"/>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8"/>
      <w:szCs w:val="28"/>
    </w:rPr>
  </w:style>
  <w:style w:type="paragraph" w:styleId="8">
    <w:name w:val="heading 8"/>
    <w:basedOn w:val="a"/>
    <w:next w:val="a"/>
    <w:link w:val="80"/>
    <w:uiPriority w:val="9"/>
    <w:semiHidden/>
    <w:unhideWhenUsed/>
    <w:qFormat/>
    <w:rsid w:val="00935CB7"/>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5CB7"/>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C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5C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35CB7"/>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semiHidden/>
    <w:rsid w:val="00935CB7"/>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935CB7"/>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935CB7"/>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935CB7"/>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935CB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5CB7"/>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935CB7"/>
  </w:style>
  <w:style w:type="paragraph" w:customStyle="1" w:styleId="ConsPlusNonformat">
    <w:name w:val="ConsPlusNonformat"/>
    <w:uiPriority w:val="99"/>
    <w:rsid w:val="00935C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935CB7"/>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header"/>
    <w:basedOn w:val="a"/>
    <w:link w:val="a5"/>
    <w:uiPriority w:val="99"/>
    <w:unhideWhenUsed/>
    <w:rsid w:val="00935CB7"/>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5">
    <w:name w:val="Верхний колонтитул Знак"/>
    <w:basedOn w:val="a0"/>
    <w:link w:val="a4"/>
    <w:uiPriority w:val="99"/>
    <w:rsid w:val="00935CB7"/>
    <w:rPr>
      <w:rFonts w:ascii="Times New Roman" w:eastAsia="Times New Roman" w:hAnsi="Times New Roman" w:cs="Times New Roman"/>
      <w:sz w:val="28"/>
      <w:szCs w:val="28"/>
    </w:rPr>
  </w:style>
  <w:style w:type="paragraph" w:styleId="a6">
    <w:name w:val="footer"/>
    <w:basedOn w:val="a"/>
    <w:link w:val="a7"/>
    <w:uiPriority w:val="99"/>
    <w:unhideWhenUsed/>
    <w:rsid w:val="00935CB7"/>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935CB7"/>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935CB7"/>
    <w:pPr>
      <w:spacing w:after="0" w:line="240" w:lineRule="auto"/>
      <w:ind w:firstLine="709"/>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935CB7"/>
    <w:rPr>
      <w:rFonts w:ascii="Tahoma" w:eastAsia="Times New Roman" w:hAnsi="Tahoma" w:cs="Tahoma"/>
      <w:sz w:val="16"/>
      <w:szCs w:val="16"/>
    </w:rPr>
  </w:style>
  <w:style w:type="paragraph" w:styleId="aa">
    <w:name w:val="List Paragraph"/>
    <w:basedOn w:val="a"/>
    <w:uiPriority w:val="34"/>
    <w:qFormat/>
    <w:rsid w:val="00935CB7"/>
    <w:pPr>
      <w:spacing w:after="0" w:line="240" w:lineRule="auto"/>
      <w:ind w:left="720" w:firstLine="709"/>
      <w:contextualSpacing/>
    </w:pPr>
    <w:rPr>
      <w:rFonts w:ascii="Times New Roman" w:eastAsia="Times New Roman" w:hAnsi="Times New Roman" w:cs="Times New Roman"/>
      <w:sz w:val="28"/>
      <w:szCs w:val="28"/>
    </w:rPr>
  </w:style>
  <w:style w:type="character" w:styleId="ab">
    <w:name w:val="Hyperlink"/>
    <w:basedOn w:val="a0"/>
    <w:uiPriority w:val="99"/>
    <w:unhideWhenUsed/>
    <w:rsid w:val="00935CB7"/>
    <w:rPr>
      <w:color w:val="0000FF" w:themeColor="hyperlink"/>
      <w:u w:val="single"/>
    </w:rPr>
  </w:style>
  <w:style w:type="paragraph" w:customStyle="1" w:styleId="ConsPlusNormal">
    <w:name w:val="ConsPlusNormal"/>
    <w:link w:val="ConsPlusNormal0"/>
    <w:rsid w:val="00935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35CB7"/>
    <w:rPr>
      <w:rFonts w:ascii="Arial" w:eastAsia="Times New Roman" w:hAnsi="Arial" w:cs="Arial"/>
      <w:sz w:val="20"/>
      <w:szCs w:val="20"/>
      <w:lang w:eastAsia="ru-RU"/>
    </w:rPr>
  </w:style>
  <w:style w:type="character" w:styleId="ac">
    <w:name w:val="annotation reference"/>
    <w:basedOn w:val="a0"/>
    <w:uiPriority w:val="99"/>
    <w:semiHidden/>
    <w:unhideWhenUsed/>
    <w:rsid w:val="00935CB7"/>
    <w:rPr>
      <w:sz w:val="16"/>
      <w:szCs w:val="16"/>
    </w:rPr>
  </w:style>
  <w:style w:type="paragraph" w:styleId="ad">
    <w:name w:val="annotation text"/>
    <w:basedOn w:val="a"/>
    <w:link w:val="ae"/>
    <w:uiPriority w:val="99"/>
    <w:unhideWhenUsed/>
    <w:rsid w:val="00935CB7"/>
    <w:pPr>
      <w:spacing w:after="0" w:line="240" w:lineRule="auto"/>
      <w:ind w:firstLine="709"/>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rsid w:val="00935CB7"/>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935CB7"/>
    <w:rPr>
      <w:b/>
      <w:bCs/>
    </w:rPr>
  </w:style>
  <w:style w:type="character" w:customStyle="1" w:styleId="af0">
    <w:name w:val="Тема примечания Знак"/>
    <w:basedOn w:val="ae"/>
    <w:link w:val="af"/>
    <w:uiPriority w:val="99"/>
    <w:semiHidden/>
    <w:rsid w:val="00935CB7"/>
    <w:rPr>
      <w:rFonts w:ascii="Times New Roman" w:eastAsia="Times New Roman" w:hAnsi="Times New Roman" w:cs="Times New Roman"/>
      <w:b/>
      <w:bCs/>
      <w:sz w:val="20"/>
      <w:szCs w:val="20"/>
    </w:rPr>
  </w:style>
  <w:style w:type="character" w:customStyle="1" w:styleId="FontStyle16">
    <w:name w:val="Font Style16"/>
    <w:rsid w:val="00935CB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5CB7"/>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CB7"/>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5CB7"/>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935CB7"/>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uiPriority w:val="9"/>
    <w:semiHidden/>
    <w:unhideWhenUsed/>
    <w:qFormat/>
    <w:rsid w:val="00935CB7"/>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8"/>
      <w:szCs w:val="28"/>
    </w:rPr>
  </w:style>
  <w:style w:type="paragraph" w:styleId="6">
    <w:name w:val="heading 6"/>
    <w:basedOn w:val="a"/>
    <w:next w:val="a"/>
    <w:link w:val="60"/>
    <w:uiPriority w:val="9"/>
    <w:semiHidden/>
    <w:unhideWhenUsed/>
    <w:qFormat/>
    <w:rsid w:val="00935CB7"/>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8"/>
      <w:szCs w:val="28"/>
    </w:rPr>
  </w:style>
  <w:style w:type="paragraph" w:styleId="7">
    <w:name w:val="heading 7"/>
    <w:basedOn w:val="a"/>
    <w:next w:val="a"/>
    <w:link w:val="70"/>
    <w:uiPriority w:val="9"/>
    <w:semiHidden/>
    <w:unhideWhenUsed/>
    <w:qFormat/>
    <w:rsid w:val="00935CB7"/>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8"/>
      <w:szCs w:val="28"/>
    </w:rPr>
  </w:style>
  <w:style w:type="paragraph" w:styleId="8">
    <w:name w:val="heading 8"/>
    <w:basedOn w:val="a"/>
    <w:next w:val="a"/>
    <w:link w:val="80"/>
    <w:uiPriority w:val="9"/>
    <w:semiHidden/>
    <w:unhideWhenUsed/>
    <w:qFormat/>
    <w:rsid w:val="00935CB7"/>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35CB7"/>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C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5C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35CB7"/>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semiHidden/>
    <w:rsid w:val="00935CB7"/>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935CB7"/>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935CB7"/>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935CB7"/>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935CB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5CB7"/>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935CB7"/>
  </w:style>
  <w:style w:type="paragraph" w:customStyle="1" w:styleId="ConsPlusNonformat">
    <w:name w:val="ConsPlusNonformat"/>
    <w:uiPriority w:val="99"/>
    <w:rsid w:val="00935C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935CB7"/>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header"/>
    <w:basedOn w:val="a"/>
    <w:link w:val="a5"/>
    <w:uiPriority w:val="99"/>
    <w:unhideWhenUsed/>
    <w:rsid w:val="00935CB7"/>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5">
    <w:name w:val="Верхний колонтитул Знак"/>
    <w:basedOn w:val="a0"/>
    <w:link w:val="a4"/>
    <w:uiPriority w:val="99"/>
    <w:rsid w:val="00935CB7"/>
    <w:rPr>
      <w:rFonts w:ascii="Times New Roman" w:eastAsia="Times New Roman" w:hAnsi="Times New Roman" w:cs="Times New Roman"/>
      <w:sz w:val="28"/>
      <w:szCs w:val="28"/>
    </w:rPr>
  </w:style>
  <w:style w:type="paragraph" w:styleId="a6">
    <w:name w:val="footer"/>
    <w:basedOn w:val="a"/>
    <w:link w:val="a7"/>
    <w:uiPriority w:val="99"/>
    <w:unhideWhenUsed/>
    <w:rsid w:val="00935CB7"/>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935CB7"/>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935CB7"/>
    <w:pPr>
      <w:spacing w:after="0" w:line="240" w:lineRule="auto"/>
      <w:ind w:firstLine="709"/>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935CB7"/>
    <w:rPr>
      <w:rFonts w:ascii="Tahoma" w:eastAsia="Times New Roman" w:hAnsi="Tahoma" w:cs="Tahoma"/>
      <w:sz w:val="16"/>
      <w:szCs w:val="16"/>
    </w:rPr>
  </w:style>
  <w:style w:type="paragraph" w:styleId="aa">
    <w:name w:val="List Paragraph"/>
    <w:basedOn w:val="a"/>
    <w:uiPriority w:val="34"/>
    <w:qFormat/>
    <w:rsid w:val="00935CB7"/>
    <w:pPr>
      <w:spacing w:after="0" w:line="240" w:lineRule="auto"/>
      <w:ind w:left="720" w:firstLine="709"/>
      <w:contextualSpacing/>
    </w:pPr>
    <w:rPr>
      <w:rFonts w:ascii="Times New Roman" w:eastAsia="Times New Roman" w:hAnsi="Times New Roman" w:cs="Times New Roman"/>
      <w:sz w:val="28"/>
      <w:szCs w:val="28"/>
    </w:rPr>
  </w:style>
  <w:style w:type="character" w:styleId="ab">
    <w:name w:val="Hyperlink"/>
    <w:basedOn w:val="a0"/>
    <w:uiPriority w:val="99"/>
    <w:unhideWhenUsed/>
    <w:rsid w:val="00935CB7"/>
    <w:rPr>
      <w:color w:val="0000FF" w:themeColor="hyperlink"/>
      <w:u w:val="single"/>
    </w:rPr>
  </w:style>
  <w:style w:type="paragraph" w:customStyle="1" w:styleId="ConsPlusNormal">
    <w:name w:val="ConsPlusNormal"/>
    <w:link w:val="ConsPlusNormal0"/>
    <w:rsid w:val="00935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35CB7"/>
    <w:rPr>
      <w:rFonts w:ascii="Arial" w:eastAsia="Times New Roman" w:hAnsi="Arial" w:cs="Arial"/>
      <w:sz w:val="20"/>
      <w:szCs w:val="20"/>
      <w:lang w:eastAsia="ru-RU"/>
    </w:rPr>
  </w:style>
  <w:style w:type="character" w:styleId="ac">
    <w:name w:val="annotation reference"/>
    <w:basedOn w:val="a0"/>
    <w:uiPriority w:val="99"/>
    <w:semiHidden/>
    <w:unhideWhenUsed/>
    <w:rsid w:val="00935CB7"/>
    <w:rPr>
      <w:sz w:val="16"/>
      <w:szCs w:val="16"/>
    </w:rPr>
  </w:style>
  <w:style w:type="paragraph" w:styleId="ad">
    <w:name w:val="annotation text"/>
    <w:basedOn w:val="a"/>
    <w:link w:val="ae"/>
    <w:uiPriority w:val="99"/>
    <w:unhideWhenUsed/>
    <w:rsid w:val="00935CB7"/>
    <w:pPr>
      <w:spacing w:after="0" w:line="240" w:lineRule="auto"/>
      <w:ind w:firstLine="709"/>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rsid w:val="00935CB7"/>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935CB7"/>
    <w:rPr>
      <w:b/>
      <w:bCs/>
    </w:rPr>
  </w:style>
  <w:style w:type="character" w:customStyle="1" w:styleId="af0">
    <w:name w:val="Тема примечания Знак"/>
    <w:basedOn w:val="ae"/>
    <w:link w:val="af"/>
    <w:uiPriority w:val="99"/>
    <w:semiHidden/>
    <w:rsid w:val="00935CB7"/>
    <w:rPr>
      <w:rFonts w:ascii="Times New Roman" w:eastAsia="Times New Roman" w:hAnsi="Times New Roman" w:cs="Times New Roman"/>
      <w:b/>
      <w:bCs/>
      <w:sz w:val="20"/>
      <w:szCs w:val="20"/>
    </w:rPr>
  </w:style>
  <w:style w:type="character" w:customStyle="1" w:styleId="FontStyle16">
    <w:name w:val="Font Style16"/>
    <w:rsid w:val="00935CB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BCF98ABA3F1EBC0A59A16686A2E3EBCD8A2C8D890ED795F86D2DCEF4D4B8A700272383FF9F9CFv5UEN" TargetMode="External"/><Relationship Id="rId13" Type="http://schemas.openxmlformats.org/officeDocument/2006/relationships/hyperlink" Target="consultantplus://offline/ref=EDCBCF98ABA3F1EBC0A5841B7E067236BBD4FFC2DD9DE12B02D98981B84441DD374D2B7A7BF4F8C65AFD44vCU4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DCBCF98ABA3F1EBC0A59A16686A2E3EBCD7A3CEDD96ED795F86D2DCEF4D4B8A700272383FF9F8CFv5UAN" TargetMode="External"/><Relationship Id="rId12" Type="http://schemas.openxmlformats.org/officeDocument/2006/relationships/hyperlink" Target="consultantplus://offline/ref=60B7E331BD980EE5937A36DA6F2BE8A7B76997F90F7B89FF9084E2C4D638E4E8C9D4C78C287645835E3BFED113l3U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EDCBCF98ABA3F1EBC0A59A16686A2E3EBFD7A6CAD0C3BA7B0ED3DCvDU9N" TargetMode="External"/><Relationship Id="rId11" Type="http://schemas.openxmlformats.org/officeDocument/2006/relationships/hyperlink" Target="consultantplus://offline/ref=8E015320A0B3F912A7A44BB96F2D75C2AF9065E9CA9AE352D96FC56973EBAD4FCA6EA07F9CB1BFE5605B7EDCB3NAM" TargetMode="External"/><Relationship Id="rId5" Type="http://schemas.openxmlformats.org/officeDocument/2006/relationships/webSettings" Target="webSettings.xml"/><Relationship Id="rId15" Type="http://schemas.openxmlformats.org/officeDocument/2006/relationships/hyperlink" Target="consultantplus://offline/ref=3432A6A8D6EB7030637683E3C25A63EDEFD05105A82EFD4B1C7878B951AB41D80AA22C20912E28E6B78C0E28FCCA3E243B021BDA0C772294716FB52B7EVCH" TargetMode="External"/><Relationship Id="rId10" Type="http://schemas.openxmlformats.org/officeDocument/2006/relationships/hyperlink" Target="consultantplus://offline/ref=780A88037B324C3F6BFA1CFE238AAD90A5E041E7BD0D2FDA4F54EF19311CCBEEDEC34218D01BD6E70D7EF2F22501K0M" TargetMode="External"/><Relationship Id="rId4" Type="http://schemas.openxmlformats.org/officeDocument/2006/relationships/settings" Target="settings.xml"/><Relationship Id="rId9" Type="http://schemas.openxmlformats.org/officeDocument/2006/relationships/hyperlink" Target="consultantplus://offline/ref=EDCBCF98ABA3F1EBC0A59A16686A2E3EBCD8A2CFDB92ED795F86D2DCEFv4UDN" TargetMode="External"/><Relationship Id="rId14" Type="http://schemas.openxmlformats.org/officeDocument/2006/relationships/hyperlink" Target="consultantplus://offline/ref=01AFCFA3F4E71C35601C4E0A9101D6A72B98CFDEDA832CA53AD5A06407FE2B0C2E5F3F85AD9716258A5C44E3D0029D2B4547B1EC4239F9A4ED3ED546MA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7814</Words>
  <Characters>44542</Characters>
  <Application>Microsoft Office Word</Application>
  <DocSecurity>0</DocSecurity>
  <Lines>371</Lines>
  <Paragraphs>104</Paragraphs>
  <ScaleCrop>false</ScaleCrop>
  <Company/>
  <LinksUpToDate>false</LinksUpToDate>
  <CharactersWithSpaces>52252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2020-02-27T07:26:00Z</dcterms:created>
  <dcterms:modified xsi:type="dcterms:W3CDTF">2020-02-27T07:28:00Z</dcterms:modified>
</cp:coreProperties>
</file>