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CB48C0" w:rsidRPr="00CB48C0" w:rsidTr="00CB48C0">
        <w:tc>
          <w:tcPr>
            <w:tcW w:w="3148" w:type="dxa"/>
          </w:tcPr>
          <w:p w:rsidR="00CB48C0" w:rsidRPr="00CB48C0" w:rsidRDefault="00CB48C0" w:rsidP="00CB48C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8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C0">
              <w:rPr>
                <w:rFonts w:ascii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0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0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B48C0" w:rsidRPr="00CB48C0" w:rsidRDefault="004E716C" w:rsidP="00CB48C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 № 61</w:t>
            </w:r>
          </w:p>
          <w:p w:rsidR="00CB48C0" w:rsidRPr="00CB48C0" w:rsidRDefault="00CB48C0" w:rsidP="00CB4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8C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B48C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B48C0">
              <w:rPr>
                <w:rFonts w:ascii="Times New Roman" w:hAnsi="Times New Roman" w:cs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267" w:type="dxa"/>
          </w:tcPr>
          <w:p w:rsidR="00CB48C0" w:rsidRPr="00CB48C0" w:rsidRDefault="00CB48C0" w:rsidP="00CB48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48C0" w:rsidRPr="00CB48C0" w:rsidRDefault="00CB48C0" w:rsidP="00CB48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8C0" w:rsidRPr="00CB48C0" w:rsidRDefault="00CB48C0" w:rsidP="00CB48C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ind w:right="5422"/>
        <w:jc w:val="both"/>
        <w:rPr>
          <w:rFonts w:ascii="Times New Roman" w:hAnsi="Times New Roman" w:cs="Times New Roman"/>
          <w:sz w:val="24"/>
          <w:szCs w:val="28"/>
        </w:rPr>
      </w:pPr>
    </w:p>
    <w:p w:rsidR="00CB48C0" w:rsidRPr="00CB48C0" w:rsidRDefault="00CB48C0" w:rsidP="00CB48C0">
      <w:pPr>
        <w:ind w:right="5422"/>
        <w:jc w:val="both"/>
        <w:rPr>
          <w:rFonts w:ascii="Times New Roman" w:hAnsi="Times New Roman" w:cs="Times New Roman"/>
          <w:sz w:val="22"/>
          <w:szCs w:val="22"/>
        </w:rPr>
      </w:pPr>
      <w:r w:rsidRPr="00CB48C0">
        <w:rPr>
          <w:rFonts w:ascii="Times New Roman" w:hAnsi="Times New Roman" w:cs="Times New Roman"/>
          <w:sz w:val="22"/>
          <w:szCs w:val="22"/>
        </w:rPr>
        <w:t>Об оценке коррупционных рисков  Администрации сельского поселения Рысайкино  муниципального района Похвистневский Самарской области и ее должностных лиц при реализации ими своих функций и полномочий</w:t>
      </w:r>
    </w:p>
    <w:p w:rsidR="00CB48C0" w:rsidRPr="00CB48C0" w:rsidRDefault="00CB48C0" w:rsidP="00CB48C0">
      <w:pPr>
        <w:ind w:right="5422"/>
        <w:jc w:val="both"/>
        <w:rPr>
          <w:rFonts w:ascii="Times New Roman" w:hAnsi="Times New Roman" w:cs="Times New Roman"/>
          <w:sz w:val="24"/>
          <w:szCs w:val="28"/>
        </w:rPr>
      </w:pPr>
    </w:p>
    <w:p w:rsidR="00CB48C0" w:rsidRPr="00CB48C0" w:rsidRDefault="00CB48C0" w:rsidP="00CB48C0">
      <w:pPr>
        <w:ind w:right="5422"/>
        <w:jc w:val="both"/>
        <w:rPr>
          <w:rFonts w:ascii="Times New Roman" w:hAnsi="Times New Roman" w:cs="Times New Roman"/>
          <w:sz w:val="24"/>
          <w:szCs w:val="28"/>
        </w:rPr>
      </w:pPr>
    </w:p>
    <w:p w:rsidR="00CB48C0" w:rsidRPr="00CB48C0" w:rsidRDefault="00CB48C0" w:rsidP="00CB48C0">
      <w:pPr>
        <w:spacing w:line="276" w:lineRule="auto"/>
        <w:ind w:right="22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                          от 11.04.2014 г. № 226 «О Национальном плане противодействия коррупции на 2014 – 2015 </w:t>
      </w:r>
      <w:proofErr w:type="gramStart"/>
      <w:r w:rsidRPr="00CB48C0">
        <w:rPr>
          <w:rFonts w:ascii="Times New Roman" w:hAnsi="Times New Roman" w:cs="Times New Roman"/>
          <w:sz w:val="24"/>
          <w:szCs w:val="24"/>
        </w:rPr>
        <w:t>годы», Федеральным законом от 25.12.2008 г. № 273 – ФЗ                          «О противодействии коррупции», Уставом сельского поселения Рысайкино муниципального района Похвистневский Самарской области, постановлением Администрации  сельского поселения Рысайкино муниципального района Похвистневский от 06.05.2013г. № 25 «Об утверждении целевой программы «Противодействия коррупции в сельском поселении Рысайкино муниципальном районе Похвистневский Самарской области» на 2013-2015 годы»,  Администрация  сельского поселения Рысайкино муниципального района Похвистневский</w:t>
      </w:r>
      <w:proofErr w:type="gramEnd"/>
    </w:p>
    <w:p w:rsidR="00CB48C0" w:rsidRP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C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B48C0" w:rsidRPr="00CB48C0" w:rsidRDefault="00CB48C0" w:rsidP="00CB48C0">
      <w:pPr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0" w:rsidRPr="00CB48C0" w:rsidRDefault="00CB48C0" w:rsidP="00CB48C0">
      <w:pPr>
        <w:spacing w:line="276" w:lineRule="auto"/>
        <w:ind w:right="22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>1. Утвердить Методику об оценке коррупционных рисков  Администрации сельского поселения Рысайкино муниципального района Похвистневский Самарской области и ее должностных лиц при реализации ими своих функций и полномочий, согласно приложению.</w:t>
      </w:r>
    </w:p>
    <w:p w:rsidR="00CB48C0" w:rsidRPr="00CB48C0" w:rsidRDefault="00CB48C0" w:rsidP="00CB48C0">
      <w:pPr>
        <w:spacing w:line="276" w:lineRule="auto"/>
        <w:ind w:right="22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поселения  в сети «Интернет».</w:t>
      </w:r>
    </w:p>
    <w:p w:rsidR="00CB48C0" w:rsidRDefault="00CB48C0" w:rsidP="00CB48C0">
      <w:pPr>
        <w:spacing w:line="276" w:lineRule="auto"/>
        <w:ind w:right="22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4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8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 администрации поселения Фадеева В.П.</w:t>
      </w:r>
    </w:p>
    <w:p w:rsidR="00CB48C0" w:rsidRPr="00CB48C0" w:rsidRDefault="00CB48C0" w:rsidP="00CB48C0">
      <w:pPr>
        <w:spacing w:line="276" w:lineRule="auto"/>
        <w:ind w:right="22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860E6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 xml:space="preserve">       Глава поселения </w:t>
      </w:r>
      <w:r w:rsidRPr="00CB48C0">
        <w:rPr>
          <w:rFonts w:ascii="Times New Roman" w:hAnsi="Times New Roman" w:cs="Times New Roman"/>
          <w:sz w:val="24"/>
          <w:szCs w:val="24"/>
        </w:rPr>
        <w:tab/>
      </w:r>
      <w:r w:rsidRPr="00CB48C0">
        <w:rPr>
          <w:rFonts w:ascii="Times New Roman" w:hAnsi="Times New Roman" w:cs="Times New Roman"/>
          <w:sz w:val="24"/>
          <w:szCs w:val="24"/>
        </w:rPr>
        <w:tab/>
      </w:r>
      <w:r w:rsidRPr="00CB48C0">
        <w:rPr>
          <w:rFonts w:ascii="Times New Roman" w:hAnsi="Times New Roman" w:cs="Times New Roman"/>
          <w:sz w:val="24"/>
          <w:szCs w:val="24"/>
        </w:rPr>
        <w:tab/>
      </w:r>
      <w:r w:rsidRPr="00CB48C0">
        <w:rPr>
          <w:rFonts w:ascii="Times New Roman" w:hAnsi="Times New Roman" w:cs="Times New Roman"/>
          <w:sz w:val="24"/>
          <w:szCs w:val="24"/>
        </w:rPr>
        <w:tab/>
      </w:r>
      <w:r w:rsidRPr="00CB48C0">
        <w:rPr>
          <w:rFonts w:ascii="Times New Roman" w:hAnsi="Times New Roman" w:cs="Times New Roman"/>
          <w:sz w:val="24"/>
          <w:szCs w:val="24"/>
        </w:rPr>
        <w:tab/>
      </w:r>
      <w:r w:rsidRPr="00CB48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CB48C0">
        <w:rPr>
          <w:rFonts w:ascii="Times New Roman" w:hAnsi="Times New Roman" w:cs="Times New Roman"/>
          <w:sz w:val="24"/>
          <w:szCs w:val="24"/>
        </w:rPr>
        <w:t>В.М.Исаев</w:t>
      </w:r>
      <w:proofErr w:type="spellEnd"/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widowControl/>
        <w:autoSpaceDE/>
        <w:autoSpaceDN/>
        <w:adjustRightInd/>
        <w:ind w:left="4956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CB48C0">
        <w:rPr>
          <w:rFonts w:ascii="Times New Roman" w:eastAsiaTheme="minorHAnsi" w:hAnsi="Times New Roman" w:cstheme="minorBidi"/>
          <w:sz w:val="24"/>
          <w:szCs w:val="28"/>
          <w:lang w:eastAsia="en-US"/>
        </w:rPr>
        <w:lastRenderedPageBreak/>
        <w:t>Утверждена</w:t>
      </w:r>
    </w:p>
    <w:p w:rsidR="00CB48C0" w:rsidRPr="00CB48C0" w:rsidRDefault="00CB48C0" w:rsidP="00CB48C0">
      <w:pPr>
        <w:widowControl/>
        <w:autoSpaceDE/>
        <w:autoSpaceDN/>
        <w:adjustRightInd/>
        <w:ind w:left="4956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CB48C0">
        <w:rPr>
          <w:rFonts w:ascii="Times New Roman" w:eastAsiaTheme="minorHAnsi" w:hAnsi="Times New Roman" w:cstheme="minorBidi"/>
          <w:sz w:val="24"/>
          <w:szCs w:val="28"/>
          <w:lang w:eastAsia="en-US"/>
        </w:rPr>
        <w:t>Постановлением Администрации сельского поселения Рысайкино муниципального района Похвистневский Самарской области</w:t>
      </w:r>
    </w:p>
    <w:p w:rsidR="00CB48C0" w:rsidRPr="00CB48C0" w:rsidRDefault="004E716C" w:rsidP="00CB48C0">
      <w:pPr>
        <w:widowControl/>
        <w:autoSpaceDE/>
        <w:autoSpaceDN/>
        <w:adjustRightInd/>
        <w:ind w:left="4956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8"/>
          <w:lang w:eastAsia="en-US"/>
        </w:rPr>
        <w:t>от «19»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декабря  № 61</w:t>
      </w:r>
    </w:p>
    <w:p w:rsidR="00CB48C0" w:rsidRPr="00CB48C0" w:rsidRDefault="00CB48C0" w:rsidP="00CB48C0">
      <w:pPr>
        <w:widowControl/>
        <w:autoSpaceDE/>
        <w:autoSpaceDN/>
        <w:adjustRightInd/>
        <w:ind w:left="4956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ind w:left="4956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B48C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МЕТОДИКА</w:t>
      </w:r>
    </w:p>
    <w:p w:rsidR="00CB48C0" w:rsidRPr="00CB48C0" w:rsidRDefault="00CB48C0" w:rsidP="00CB48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48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оценке коррупционных рисков Администрации сельского поселения Рысайкино муниципального района Похвистневский Самарской области и ее должностных лиц при реализации ими своих функций и полномочий</w:t>
      </w:r>
    </w:p>
    <w:p w:rsidR="00CB48C0" w:rsidRPr="00CB48C0" w:rsidRDefault="00CB48C0" w:rsidP="00CB48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B48C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Общие положения</w:t>
      </w:r>
    </w:p>
    <w:p w:rsidR="00CB48C0" w:rsidRPr="00CB48C0" w:rsidRDefault="00CB48C0" w:rsidP="00CB48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Российской Федерацией в 2006 году ратифицированы Конвенция Организации Объединенных Наций против коррупции от 31 октября 2003 года и Конвенция Совета Европы «Об уголовной ответственности за коррупцию» от 27 января 1999 года, в соответствии с </w:t>
      </w: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которыми</w:t>
      </w:r>
      <w:proofErr w:type="gram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Россия обязана проводить оценку национального законодательства и административных мер в целях предупреждения коррупции.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19 мая 2008 года Президентом Российской Федерации Д. Медведевым подписан Указ №  815  «О мерах по противодействию коррупции»  и 31 июля 2008 года  за № 1568 утвержден Национальный план противодействия коррупции.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25 декабря 2008 года принят федеральный закон «О противодействии коррупции» №2 73-ФЗ.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Президентом Российской Федерации В.В. Путиным 11 апреля 2014 года подписан Указ № 226 «О Национальном плане противодействия коррупции на 2014 – 2015 годы».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Указанными федеральными нормативными правовыми актами устанавливаются основные принципы противодействия коррупции, борьбы с её проявлениями, что является важнейшей организационной основой всех мер предупреждения коррупционных проявлений, раннее выявление факторов, создающих потенциальную возможность для коррупционных решений и действий субъектов регулируемых правоотношений – должностных лиц, государственных и муниципальных служащих, руководителей коммерческих и некоммерческих организаций, представителей власти, в том числе наличие и функционирование внутренних систем выявления</w:t>
      </w:r>
      <w:proofErr w:type="gram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профилактики коррупционных рисков в органах исполнительной власти.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задачей применения настоящей методики является оценка эффективности внутренних систем выявления и профилактики коррупционных рисков в органах исполнительной власти и муниципальных образованиях.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Основные понятия, используемые в методике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Антикоррупционый</w:t>
      </w:r>
      <w:proofErr w:type="spellEnd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стандарт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система единых для определенной сферы правового регулирования правил поведения 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Коррупционные риски (коррупционные факторы)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обстоятельства (явления, процессы) в системе органов исполнительной власти и муниципальных образований, их функционировании, действиях (бездействии)  муниципальных служащих, которые создают ситуацию возможного совершения коррупционного правонарушения.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Коррупционное правонарушение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обобщенное понятие,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Коррупция 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–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субъектом коррупционного правонарушения своего должностного положения в личных или корпоративных интересах.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 коррупционных правонарушений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Профилактика коррупции 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– деятельность федеральных органов государственной власти, органов государственной власти Ленинградской области, органов местного самоуправления Ленинградской области, общественных организаций и граждан в пределах их полномочий по выявлению и устранению коррупционных рисков (факторов).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Борьба с коррупцией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деятельность федеральных органов государственной власти, органов государственной власти Самарской области, органов местного самоуправления Самарской области, общественных организаций и граждан в пределах их полномочий по выявлению, предупреждению, пресечению, раскрытию и расследованию коррупционных правонарушений, а также минимизации и ликвидации последствий коррупционных правонарушений.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Экспертиза на </w:t>
      </w:r>
      <w:proofErr w:type="spellStart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коррупциогенность</w:t>
      </w:r>
      <w:proofErr w:type="spellEnd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(антикоррупционная экспертиза)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экспертиза  нормативных правовых актов, их проектов и иных документов в целях выявления в них положений, способствующих созданию условий для проявления коррупции.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Коррупциогенные</w:t>
      </w:r>
      <w:proofErr w:type="spellEnd"/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нормы</w:t>
      </w: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положения проектов документов, содержащие коррупционные факторы.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Правила применения методики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3.1. Эффективность применения методики определяется её полнотой, системностью, достоверностью, сообщаемых результатов и возможностью проверки и сравнительного анализа.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3.2.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3.3. По результатам применения методики составляется краткое заключение, в котором отражаются все факторы применения методики с указанием выявленных положительных/отрицательных положений.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3.4. Оценка осуществляется путем ответа «Да» - «Нет» на факторы, перечисленные в </w:t>
      </w:r>
      <w:proofErr w:type="spell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п.п</w:t>
      </w:r>
      <w:proofErr w:type="spell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4.1 – 4.15, и развернутого ответа на факторы, указанные в </w:t>
      </w:r>
      <w:proofErr w:type="spell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п.п</w:t>
      </w:r>
      <w:proofErr w:type="spell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. 4.15 – 4.16.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Меры, принимаемые органом исполнительной власти или местного самоуправления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4.1 – 4.15 и отсутствуют  муниципальные служащие, привлеченные  к административной или уголовной ответственности по фактору 4.15.</w:t>
      </w:r>
      <w:proofErr w:type="gramEnd"/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Факторы, требующие оценки.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и приняты Администрацией   сельского поселения Рысайкино муниципального района Похвистневский Самарской области нормативные/ненормативные правовые акты, направленные на противодействие коррупции в органе местного самоуправления?</w:t>
      </w:r>
      <w:proofErr w:type="gramEnd"/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4.2. Создана и работает в Администрации  сельского поселения Рысайкино муниципального района Похвистневский Самарской области комиссия по противодействию коррупции?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Разработан и реализуется план работы комиссии по противодействию коррупции в Администрации сельского поселения Рысайкино муниципального Похвистневский Самарской области?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Создана и работает в Администрации  сельского поселения Рысайкино муниципального района Похвистневский Самарской области комиссия по соблюдению требований к служебному поведению муниципальных служащих и урегулированию конфликта интересов?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Организована проверка достоверности и </w:t>
      </w: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полноты</w:t>
      </w:r>
      <w:proofErr w:type="gram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представляемых муниципальными служащими Администрации сельского поселения Рысайкино муниципального района Похвистневский Самарской области сведений о доходах, имуществе и обязательствах имущественного характера, а также соблюдения ограничений для муниципальных служащих?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4.6. Разработаны типовые правила, служебные регламенты, нормативы выполнения своих служебных обязанностей лицами, замещающими должности муниципальных служащих Администрации сельского поселения Рысайкино муниципального района Похвистневский Самарской области?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4.7. Организована учеба и правовое антикоррупционное просвещение для лиц, замещающих должности муниципальных служащих в Администрации сельского поселения Рысайкино муниципального района Похвистневский Самарской области?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Организована и функционирует в Администрации сельского поселения Рысайкино муниципального района Похвистневский Самарской области экспертиза на </w:t>
      </w:r>
      <w:proofErr w:type="spell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коррупциогенность</w:t>
      </w:r>
      <w:proofErr w:type="spell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 нормативных/ненормативных правовых актов и иных документов в целях выявления в них положений, способствующих созданию условий для коррупции?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4.9. Разработана и применяется в Администрации сельского поселения Рысайкино муниципального района Похвистневский Самарской области методика оценки эффективности внутренних систем выявления и профилактики коррупционных рисков?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4.10. Существует для граждан или представителей юридических лиц возможность сообщения в Администрацию сельского поселения Рысайкино муниципального района Похвистневский Самарской области о коррупционных проявлениях со стороны муниципального служащего посредством: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- личного приема руководителя;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- с использованием компьютерных технологий;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- «телефона доверия»;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- обращений (заявлений, жалоб).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4.11. Принимают участие в работе комиссии  (советов) по противодействию коррупции представители общественных организаций, представители средств массовой информации?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4.12. Разработаны и внедрены  в работу Администрации сельского поселения Рысайкино муниципального района Похвистневский Самарской области регламенты, антикоррупционные стандарты оказания муниципальных услуг, инновационные технологии муниципального управления и администрирования, повышающие прозрачность и объективность управленческих процессов?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4.13. Сколько лиц, замещающих должности муниципальной службы Администрации сельского поселения Рысайкино муниципального района Похвистневский Самарской области привлечены к дисциплинарной ответственности  за нарушение требований должностных регламентов?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4.14. Сколько обращений, заявлений, жалоб граждан и предпринимателей  поступило и рассмотрено в 1-2-3-4 кварталах текущего года? Какие меры приняты? Сколько обоснованных?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4.15. Сколько лиц, замещающих должности муниципальной службы привлечены к административной или уголовной ответственности за совершение коррупционных правонарушений в 1-2-3-4 кварталах текущего года?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ind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4.16. Как организован и осуществляется </w:t>
      </w:r>
      <w:proofErr w:type="gramStart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B48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мероприятий  по противодействию коррупции в Администрации сельского поселения Рысайкино муниципального района Похвистневский Самарской области? </w:t>
      </w:r>
    </w:p>
    <w:p w:rsidR="00CB48C0" w:rsidRPr="00CB48C0" w:rsidRDefault="00CB48C0" w:rsidP="00CB48C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CB48C0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sectPr w:rsidR="00CB48C0" w:rsidRPr="00CB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2"/>
    <w:rsid w:val="003379E9"/>
    <w:rsid w:val="004E716C"/>
    <w:rsid w:val="005860E6"/>
    <w:rsid w:val="005C0847"/>
    <w:rsid w:val="00CB48C0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7</cp:revision>
  <cp:lastPrinted>2014-12-19T06:45:00Z</cp:lastPrinted>
  <dcterms:created xsi:type="dcterms:W3CDTF">2014-12-10T12:08:00Z</dcterms:created>
  <dcterms:modified xsi:type="dcterms:W3CDTF">2014-12-19T06:45:00Z</dcterms:modified>
</cp:coreProperties>
</file>